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B12" w:rsidRPr="00BA568F" w:rsidRDefault="00453924" w:rsidP="005A086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International Chinese Teacher Scholarship</w:t>
      </w:r>
      <w:r w:rsidR="0099071B" w:rsidRPr="00BA568F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5C3AE1" w:rsidRPr="00BA568F">
        <w:rPr>
          <w:rFonts w:ascii="Times New Roman" w:hAnsi="Times New Roman" w:cs="Times New Roman"/>
          <w:b/>
          <w:sz w:val="44"/>
          <w:szCs w:val="44"/>
        </w:rPr>
        <w:t>of Chongqing</w:t>
      </w:r>
      <w:r w:rsidR="0099071B" w:rsidRPr="00BA568F">
        <w:rPr>
          <w:rFonts w:ascii="Times New Roman" w:hAnsi="Times New Roman" w:cs="Times New Roman"/>
          <w:b/>
          <w:sz w:val="44"/>
          <w:szCs w:val="44"/>
        </w:rPr>
        <w:t xml:space="preserve"> Normal University, </w:t>
      </w:r>
      <w:r>
        <w:rPr>
          <w:rFonts w:ascii="Times New Roman" w:hAnsi="Times New Roman" w:cs="Times New Roman"/>
          <w:b/>
          <w:sz w:val="44"/>
          <w:szCs w:val="44"/>
        </w:rPr>
        <w:t>2021</w:t>
      </w:r>
    </w:p>
    <w:p w:rsidR="0099071B" w:rsidRDefault="0099071B" w:rsidP="0099071B">
      <w:pPr>
        <w:ind w:firstLineChars="200" w:firstLine="562"/>
        <w:rPr>
          <w:b/>
          <w:sz w:val="28"/>
          <w:szCs w:val="28"/>
        </w:rPr>
      </w:pPr>
    </w:p>
    <w:p w:rsidR="004220BE" w:rsidRPr="003E3DBC" w:rsidRDefault="005A086F" w:rsidP="005C3AE1">
      <w:pPr>
        <w:spacing w:line="560" w:lineRule="exact"/>
        <w:rPr>
          <w:rFonts w:ascii="Times New Roman" w:hAnsi="Times New Roman" w:cs="Times New Roman"/>
          <w:b/>
          <w:sz w:val="32"/>
          <w:szCs w:val="32"/>
        </w:rPr>
      </w:pPr>
      <w:r w:rsidRPr="003E3DBC">
        <w:rPr>
          <w:rFonts w:ascii="Times New Roman" w:hAnsi="Times New Roman" w:cs="Times New Roman"/>
          <w:b/>
          <w:sz w:val="32"/>
          <w:szCs w:val="32"/>
        </w:rPr>
        <w:t>Eligibility &amp; Categories</w:t>
      </w:r>
    </w:p>
    <w:p w:rsidR="004220BE" w:rsidRPr="007112E3" w:rsidRDefault="004220BE" w:rsidP="005C3AE1">
      <w:pPr>
        <w:spacing w:line="56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7112E3">
        <w:rPr>
          <w:rFonts w:ascii="Times New Roman" w:hAnsi="Times New Roman" w:cs="Times New Roman"/>
          <w:sz w:val="28"/>
          <w:szCs w:val="28"/>
        </w:rPr>
        <w:t>Application is open to applicant who holds a non-Chinese citizenship, aged between 1</w:t>
      </w:r>
      <w:r w:rsidR="004C2CDB" w:rsidRPr="007112E3">
        <w:rPr>
          <w:rFonts w:ascii="Times New Roman" w:hAnsi="Times New Roman" w:cs="Times New Roman"/>
          <w:sz w:val="28"/>
          <w:szCs w:val="28"/>
        </w:rPr>
        <w:t>8</w:t>
      </w:r>
      <w:r w:rsidRPr="007112E3">
        <w:rPr>
          <w:rFonts w:ascii="Times New Roman" w:hAnsi="Times New Roman" w:cs="Times New Roman"/>
          <w:sz w:val="28"/>
          <w:szCs w:val="28"/>
        </w:rPr>
        <w:t xml:space="preserve"> and 35 years, in good character and excellent learning. (Applicant currently holding a Chinese language teaching position must</w:t>
      </w:r>
      <w:r w:rsidR="004C2CDB" w:rsidRPr="007112E3">
        <w:rPr>
          <w:rFonts w:ascii="Times New Roman" w:hAnsi="Times New Roman" w:cs="Times New Roman"/>
          <w:sz w:val="28"/>
          <w:szCs w:val="28"/>
        </w:rPr>
        <w:t xml:space="preserve"> not exceed the age limit of 45</w:t>
      </w:r>
      <w:r w:rsidR="004C2CDB" w:rsidRPr="007112E3">
        <w:rPr>
          <w:rFonts w:ascii="Times New Roman" w:cs="Times New Roman"/>
          <w:sz w:val="28"/>
          <w:szCs w:val="28"/>
        </w:rPr>
        <w:t>；</w:t>
      </w:r>
      <w:r w:rsidR="004C2CDB" w:rsidRPr="007112E3">
        <w:rPr>
          <w:rFonts w:ascii="Times New Roman" w:hAnsi="Times New Roman" w:cs="Times New Roman"/>
          <w:sz w:val="28"/>
          <w:szCs w:val="28"/>
        </w:rPr>
        <w:t>Applicant for undergraduate program must not exceed the age limit of 25.</w:t>
      </w:r>
      <w:r w:rsidRPr="007112E3">
        <w:rPr>
          <w:rFonts w:ascii="Times New Roman" w:hAnsi="Times New Roman" w:cs="Times New Roman"/>
          <w:sz w:val="28"/>
          <w:szCs w:val="28"/>
        </w:rPr>
        <w:t>)</w:t>
      </w:r>
    </w:p>
    <w:p w:rsidR="004220BE" w:rsidRPr="007112E3" w:rsidRDefault="004220BE" w:rsidP="005C3AE1">
      <w:pPr>
        <w:spacing w:line="56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7112E3">
        <w:rPr>
          <w:rFonts w:ascii="Times New Roman" w:hAnsi="Times New Roman" w:cs="Times New Roman" w:hint="eastAsia"/>
          <w:sz w:val="28"/>
          <w:szCs w:val="28"/>
        </w:rPr>
        <w:t>1</w:t>
      </w:r>
      <w:r w:rsidRPr="007112E3">
        <w:rPr>
          <w:rFonts w:ascii="Times New Roman" w:hAnsi="Times New Roman" w:cs="Times New Roman" w:hint="eastAsia"/>
          <w:sz w:val="28"/>
          <w:szCs w:val="28"/>
        </w:rPr>
        <w:t>．</w:t>
      </w:r>
      <w:r w:rsidRPr="007112E3">
        <w:rPr>
          <w:rFonts w:ascii="Times New Roman" w:hAnsi="Times New Roman" w:cs="Times New Roman" w:hint="eastAsia"/>
          <w:sz w:val="28"/>
          <w:szCs w:val="28"/>
        </w:rPr>
        <w:t>Scholarship for Master Degree in Teaching Chinese to Speakers of Other Languages (MTCSOL) Students</w:t>
      </w:r>
    </w:p>
    <w:p w:rsidR="004220BE" w:rsidRPr="007112E3" w:rsidRDefault="004220BE" w:rsidP="005C3AE1">
      <w:pPr>
        <w:spacing w:line="56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7112E3">
        <w:rPr>
          <w:rFonts w:ascii="Times New Roman" w:hAnsi="Times New Roman" w:cs="Times New Roman" w:hint="eastAsia"/>
          <w:sz w:val="28"/>
          <w:szCs w:val="28"/>
        </w:rPr>
        <w:t xml:space="preserve">Enrollment starts in September </w:t>
      </w:r>
      <w:r w:rsidR="00453924">
        <w:rPr>
          <w:rFonts w:ascii="Times New Roman" w:hAnsi="Times New Roman" w:cs="Times New Roman" w:hint="eastAsia"/>
          <w:sz w:val="28"/>
          <w:szCs w:val="28"/>
        </w:rPr>
        <w:t>2021</w:t>
      </w:r>
      <w:r w:rsidRPr="007112E3">
        <w:rPr>
          <w:rFonts w:ascii="Times New Roman" w:hAnsi="Times New Roman" w:cs="Times New Roman" w:hint="eastAsia"/>
          <w:sz w:val="28"/>
          <w:szCs w:val="28"/>
        </w:rPr>
        <w:t>.</w:t>
      </w:r>
      <w:r w:rsidR="003F647B" w:rsidRPr="007112E3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282A5F">
        <w:rPr>
          <w:rFonts w:ascii="Times New Roman" w:hAnsi="Times New Roman" w:cs="Times New Roman"/>
          <w:sz w:val="28"/>
          <w:szCs w:val="28"/>
        </w:rPr>
        <w:t>T</w:t>
      </w:r>
      <w:r w:rsidR="00282A5F">
        <w:rPr>
          <w:rFonts w:ascii="Times New Roman" w:hAnsi="Times New Roman" w:cs="Times New Roman" w:hint="eastAsia"/>
          <w:sz w:val="28"/>
          <w:szCs w:val="28"/>
        </w:rPr>
        <w:t xml:space="preserve">his master program is for 3 </w:t>
      </w:r>
      <w:r w:rsidR="00282A5F">
        <w:rPr>
          <w:rFonts w:ascii="Times New Roman" w:hAnsi="Times New Roman" w:cs="Times New Roman"/>
          <w:sz w:val="28"/>
          <w:szCs w:val="28"/>
        </w:rPr>
        <w:t>academic</w:t>
      </w:r>
      <w:r w:rsidR="00282A5F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282A5F">
        <w:rPr>
          <w:rFonts w:ascii="Times New Roman" w:hAnsi="Times New Roman" w:cs="Times New Roman"/>
          <w:sz w:val="28"/>
          <w:szCs w:val="28"/>
        </w:rPr>
        <w:t>years</w:t>
      </w:r>
      <w:r w:rsidR="00282A5F">
        <w:rPr>
          <w:rFonts w:ascii="Times New Roman" w:hAnsi="Times New Roman" w:cs="Times New Roman" w:hint="eastAsia"/>
          <w:sz w:val="28"/>
          <w:szCs w:val="28"/>
        </w:rPr>
        <w:t xml:space="preserve"> in Chongqing Normal University</w:t>
      </w:r>
      <w:r w:rsidR="00282A5F">
        <w:rPr>
          <w:rFonts w:ascii="Times New Roman" w:hAnsi="Times New Roman" w:cs="Times New Roman"/>
          <w:sz w:val="28"/>
          <w:szCs w:val="28"/>
        </w:rPr>
        <w:t>. T</w:t>
      </w:r>
      <w:r w:rsidR="00282A5F">
        <w:rPr>
          <w:rFonts w:ascii="Times New Roman" w:hAnsi="Times New Roman" w:cs="Times New Roman" w:hint="eastAsia"/>
          <w:sz w:val="28"/>
          <w:szCs w:val="28"/>
        </w:rPr>
        <w:t xml:space="preserve">his master program is for 3 </w:t>
      </w:r>
      <w:r w:rsidR="00282A5F">
        <w:rPr>
          <w:rFonts w:ascii="Times New Roman" w:hAnsi="Times New Roman" w:cs="Times New Roman"/>
          <w:sz w:val="28"/>
          <w:szCs w:val="28"/>
        </w:rPr>
        <w:t>academic</w:t>
      </w:r>
      <w:r w:rsidR="00282A5F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282A5F">
        <w:rPr>
          <w:rFonts w:ascii="Times New Roman" w:hAnsi="Times New Roman" w:cs="Times New Roman"/>
          <w:sz w:val="28"/>
          <w:szCs w:val="28"/>
        </w:rPr>
        <w:t>years</w:t>
      </w:r>
      <w:r w:rsidR="00282A5F">
        <w:rPr>
          <w:rFonts w:ascii="Times New Roman" w:hAnsi="Times New Roman" w:cs="Times New Roman" w:hint="eastAsia"/>
          <w:sz w:val="28"/>
          <w:szCs w:val="28"/>
        </w:rPr>
        <w:t xml:space="preserve"> in Chongqing Normal University</w:t>
      </w:r>
      <w:r w:rsidR="00282A5F">
        <w:rPr>
          <w:rFonts w:ascii="Times New Roman" w:hAnsi="Times New Roman" w:cs="Times New Roman"/>
          <w:sz w:val="28"/>
          <w:szCs w:val="28"/>
        </w:rPr>
        <w:t>. A</w:t>
      </w:r>
      <w:r w:rsidR="00282A5F">
        <w:rPr>
          <w:rFonts w:ascii="Times New Roman" w:hAnsi="Times New Roman" w:cs="Times New Roman" w:hint="eastAsia"/>
          <w:sz w:val="28"/>
          <w:szCs w:val="28"/>
        </w:rPr>
        <w:t>nd t</w:t>
      </w:r>
      <w:r w:rsidRPr="007112E3">
        <w:rPr>
          <w:rFonts w:ascii="Times New Roman" w:hAnsi="Times New Roman" w:cs="Times New Roman" w:hint="eastAsia"/>
          <w:sz w:val="28"/>
          <w:szCs w:val="28"/>
        </w:rPr>
        <w:t xml:space="preserve">his category provides a scholarship for 2 academic years. </w:t>
      </w:r>
      <w:r w:rsidR="00282A5F">
        <w:rPr>
          <w:rFonts w:ascii="Times New Roman" w:hAnsi="Times New Roman" w:cs="Times New Roman"/>
          <w:sz w:val="28"/>
          <w:szCs w:val="28"/>
        </w:rPr>
        <w:t>The</w:t>
      </w:r>
      <w:r w:rsidR="00453924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7112E3">
        <w:rPr>
          <w:rFonts w:ascii="Times New Roman" w:hAnsi="Times New Roman" w:cs="Times New Roman" w:hint="eastAsia"/>
          <w:sz w:val="28"/>
          <w:szCs w:val="28"/>
        </w:rPr>
        <w:t>Applicants must possess a bachelor degree or its equivalent, a minimum score of 210 in HSK Test (Level 5), and a minimum score of 60 in HSKK Test (Intermediate Level). Applicant who is able to provide the employment agreement or certification upon completion of study from designated working institutions is preferred.</w:t>
      </w:r>
    </w:p>
    <w:p w:rsidR="004C2CDB" w:rsidRPr="007112E3" w:rsidRDefault="00282A5F" w:rsidP="005C3AE1">
      <w:pPr>
        <w:spacing w:line="56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7112E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112E3">
        <w:rPr>
          <w:rFonts w:ascii="Times New Roman" w:hAnsi="Times New Roman" w:cs="Times New Roman"/>
          <w:sz w:val="28"/>
          <w:szCs w:val="28"/>
        </w:rPr>
        <w:t xml:space="preserve"> Scholarship</w:t>
      </w:r>
      <w:r w:rsidR="004C2CDB" w:rsidRPr="007112E3">
        <w:rPr>
          <w:rFonts w:ascii="Times New Roman" w:hAnsi="Times New Roman" w:cs="Times New Roman" w:hint="eastAsia"/>
          <w:sz w:val="28"/>
          <w:szCs w:val="28"/>
        </w:rPr>
        <w:t xml:space="preserve"> for </w:t>
      </w:r>
      <w:r w:rsidR="003F647B" w:rsidRPr="007112E3">
        <w:rPr>
          <w:rFonts w:ascii="Times New Roman" w:hAnsi="Times New Roman" w:cs="Times New Roman" w:hint="eastAsia"/>
          <w:sz w:val="28"/>
          <w:szCs w:val="28"/>
        </w:rPr>
        <w:t xml:space="preserve">Bachelor </w:t>
      </w:r>
      <w:r w:rsidR="004C2CDB" w:rsidRPr="007112E3">
        <w:rPr>
          <w:rFonts w:ascii="Times New Roman" w:hAnsi="Times New Roman" w:cs="Times New Roman" w:hint="eastAsia"/>
          <w:sz w:val="28"/>
          <w:szCs w:val="28"/>
        </w:rPr>
        <w:t>Degree in Teaching Chinese to Speakers of Other Languages (MTCSOL) Students</w:t>
      </w:r>
    </w:p>
    <w:p w:rsidR="003F647B" w:rsidRPr="007112E3" w:rsidRDefault="003F647B" w:rsidP="005C3AE1">
      <w:pPr>
        <w:spacing w:line="56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7112E3">
        <w:rPr>
          <w:rFonts w:ascii="Times New Roman" w:hAnsi="Times New Roman" w:cs="Times New Roman" w:hint="eastAsia"/>
          <w:sz w:val="28"/>
          <w:szCs w:val="28"/>
        </w:rPr>
        <w:t xml:space="preserve">Enrollment starts in September </w:t>
      </w:r>
      <w:r w:rsidR="00453924">
        <w:rPr>
          <w:rFonts w:ascii="Times New Roman" w:hAnsi="Times New Roman" w:cs="Times New Roman" w:hint="eastAsia"/>
          <w:sz w:val="28"/>
          <w:szCs w:val="28"/>
        </w:rPr>
        <w:t>2021</w:t>
      </w:r>
      <w:r w:rsidRPr="007112E3">
        <w:rPr>
          <w:rFonts w:ascii="Times New Roman" w:hAnsi="Times New Roman" w:cs="Times New Roman" w:hint="eastAsia"/>
          <w:sz w:val="28"/>
          <w:szCs w:val="28"/>
        </w:rPr>
        <w:t xml:space="preserve">. </w:t>
      </w:r>
      <w:r w:rsidR="00282A5F">
        <w:rPr>
          <w:rFonts w:ascii="Times New Roman" w:hAnsi="Times New Roman" w:cs="Times New Roman"/>
          <w:sz w:val="28"/>
          <w:szCs w:val="28"/>
        </w:rPr>
        <w:t>T</w:t>
      </w:r>
      <w:r w:rsidR="00282A5F">
        <w:rPr>
          <w:rFonts w:ascii="Times New Roman" w:hAnsi="Times New Roman" w:cs="Times New Roman" w:hint="eastAsia"/>
          <w:sz w:val="28"/>
          <w:szCs w:val="28"/>
        </w:rPr>
        <w:t xml:space="preserve">his bachelor program is for 4 </w:t>
      </w:r>
      <w:r w:rsidR="00282A5F">
        <w:rPr>
          <w:rFonts w:ascii="Times New Roman" w:hAnsi="Times New Roman" w:cs="Times New Roman"/>
          <w:sz w:val="28"/>
          <w:szCs w:val="28"/>
        </w:rPr>
        <w:t>academic</w:t>
      </w:r>
      <w:r w:rsidR="00282A5F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282A5F">
        <w:rPr>
          <w:rFonts w:ascii="Times New Roman" w:hAnsi="Times New Roman" w:cs="Times New Roman"/>
          <w:sz w:val="28"/>
          <w:szCs w:val="28"/>
        </w:rPr>
        <w:t>years</w:t>
      </w:r>
      <w:r w:rsidR="00282A5F">
        <w:rPr>
          <w:rFonts w:ascii="Times New Roman" w:hAnsi="Times New Roman" w:cs="Times New Roman" w:hint="eastAsia"/>
          <w:sz w:val="28"/>
          <w:szCs w:val="28"/>
        </w:rPr>
        <w:t xml:space="preserve"> in Chongqing Normal University</w:t>
      </w:r>
      <w:r w:rsidR="00282A5F">
        <w:rPr>
          <w:rFonts w:ascii="Times New Roman" w:hAnsi="Times New Roman" w:cs="Times New Roman"/>
          <w:sz w:val="28"/>
          <w:szCs w:val="28"/>
        </w:rPr>
        <w:t>. A</w:t>
      </w:r>
      <w:r w:rsidR="00282A5F">
        <w:rPr>
          <w:rFonts w:ascii="Times New Roman" w:hAnsi="Times New Roman" w:cs="Times New Roman" w:hint="eastAsia"/>
          <w:sz w:val="28"/>
          <w:szCs w:val="28"/>
        </w:rPr>
        <w:t>nd t</w:t>
      </w:r>
      <w:r w:rsidRPr="007112E3">
        <w:rPr>
          <w:rFonts w:ascii="Times New Roman" w:hAnsi="Times New Roman" w:cs="Times New Roman" w:hint="eastAsia"/>
          <w:sz w:val="28"/>
          <w:szCs w:val="28"/>
        </w:rPr>
        <w:t xml:space="preserve">his category </w:t>
      </w:r>
      <w:r w:rsidRPr="007112E3">
        <w:rPr>
          <w:rFonts w:ascii="Times New Roman" w:hAnsi="Times New Roman" w:cs="Times New Roman" w:hint="eastAsia"/>
          <w:sz w:val="28"/>
          <w:szCs w:val="28"/>
        </w:rPr>
        <w:lastRenderedPageBreak/>
        <w:t xml:space="preserve">provides a scholarship for 4 academic years. </w:t>
      </w:r>
      <w:r w:rsidRPr="00282A5F">
        <w:rPr>
          <w:rFonts w:ascii="Times New Roman" w:hAnsi="Times New Roman" w:cs="Times New Roman" w:hint="eastAsia"/>
          <w:sz w:val="28"/>
          <w:szCs w:val="28"/>
        </w:rPr>
        <w:t>Appli</w:t>
      </w:r>
      <w:r w:rsidRPr="007112E3">
        <w:rPr>
          <w:rFonts w:ascii="Times New Roman" w:hAnsi="Times New Roman" w:cs="Times New Roman" w:hint="eastAsia"/>
          <w:sz w:val="28"/>
          <w:szCs w:val="28"/>
        </w:rPr>
        <w:t xml:space="preserve">cants must possess a high school degree or its equivalent, a minimum score of 210 in HSK Test (Level 4), and a minimum score of 60 in HSKK Test (Intermediate Level). </w:t>
      </w:r>
    </w:p>
    <w:p w:rsidR="004220BE" w:rsidRPr="007112E3" w:rsidRDefault="003F647B" w:rsidP="005C3AE1">
      <w:pPr>
        <w:spacing w:line="56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7112E3">
        <w:rPr>
          <w:rFonts w:ascii="Times New Roman" w:hAnsi="Times New Roman" w:cs="Times New Roman" w:hint="eastAsia"/>
          <w:sz w:val="28"/>
          <w:szCs w:val="28"/>
        </w:rPr>
        <w:t>3</w:t>
      </w:r>
      <w:r w:rsidR="00E80582">
        <w:rPr>
          <w:rFonts w:ascii="Times New Roman" w:hAnsi="Times New Roman" w:cs="Times New Roman" w:hint="eastAsia"/>
          <w:sz w:val="28"/>
          <w:szCs w:val="28"/>
        </w:rPr>
        <w:t>.</w:t>
      </w:r>
      <w:r w:rsidR="0099071B" w:rsidRPr="007112E3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4220BE" w:rsidRPr="007112E3">
        <w:rPr>
          <w:rFonts w:ascii="Times New Roman" w:hAnsi="Times New Roman" w:cs="Times New Roman" w:hint="eastAsia"/>
          <w:sz w:val="28"/>
          <w:szCs w:val="28"/>
        </w:rPr>
        <w:t>Scholarship for One-Academic-Year Study (Students)</w:t>
      </w:r>
    </w:p>
    <w:p w:rsidR="004220BE" w:rsidRPr="007112E3" w:rsidRDefault="004220BE" w:rsidP="005C3AE1">
      <w:pPr>
        <w:spacing w:line="56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7112E3">
        <w:rPr>
          <w:rFonts w:ascii="Times New Roman" w:hAnsi="Times New Roman" w:cs="Times New Roman" w:hint="eastAsia"/>
          <w:sz w:val="28"/>
          <w:szCs w:val="28"/>
        </w:rPr>
        <w:t xml:space="preserve">This category provides a scholarship for 11 months. Applicants must not be in china at the time of applying. Enrollment starts in September </w:t>
      </w:r>
      <w:r w:rsidR="00453924">
        <w:rPr>
          <w:rFonts w:ascii="Times New Roman" w:hAnsi="Times New Roman" w:cs="Times New Roman" w:hint="eastAsia"/>
          <w:sz w:val="28"/>
          <w:szCs w:val="28"/>
        </w:rPr>
        <w:t>2021</w:t>
      </w:r>
      <w:r w:rsidRPr="007112E3">
        <w:rPr>
          <w:rFonts w:ascii="Times New Roman" w:hAnsi="Times New Roman" w:cs="Times New Roman" w:hint="eastAsia"/>
          <w:sz w:val="28"/>
          <w:szCs w:val="28"/>
        </w:rPr>
        <w:t>.</w:t>
      </w:r>
    </w:p>
    <w:p w:rsidR="004220BE" w:rsidRPr="007112E3" w:rsidRDefault="00D53F3D" w:rsidP="005C3AE1">
      <w:pPr>
        <w:spacing w:line="56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7112E3">
        <w:rPr>
          <w:rFonts w:ascii="Times New Roman" w:hAnsi="Times New Roman" w:cs="Times New Roman" w:hint="eastAsia"/>
          <w:sz w:val="28"/>
          <w:szCs w:val="28"/>
        </w:rPr>
        <w:t xml:space="preserve">3.1 </w:t>
      </w:r>
      <w:r w:rsidR="004220BE" w:rsidRPr="007112E3">
        <w:rPr>
          <w:rFonts w:ascii="Times New Roman" w:hAnsi="Times New Roman" w:cs="Times New Roman" w:hint="eastAsia"/>
          <w:sz w:val="28"/>
          <w:szCs w:val="28"/>
        </w:rPr>
        <w:t>Teaching Chinese</w:t>
      </w:r>
      <w:r w:rsidR="005A086F" w:rsidRPr="007112E3">
        <w:rPr>
          <w:rFonts w:ascii="Times New Roman" w:hAnsi="Times New Roman" w:cs="Times New Roman" w:hint="eastAsia"/>
          <w:sz w:val="28"/>
          <w:szCs w:val="28"/>
        </w:rPr>
        <w:t xml:space="preserve"> to Speakers of Other Languages</w:t>
      </w:r>
    </w:p>
    <w:p w:rsidR="004220BE" w:rsidRPr="007112E3" w:rsidRDefault="004220BE" w:rsidP="005C3AE1">
      <w:pPr>
        <w:spacing w:line="56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7112E3">
        <w:rPr>
          <w:rFonts w:ascii="Times New Roman" w:hAnsi="Times New Roman" w:cs="Times New Roman" w:hint="eastAsia"/>
          <w:sz w:val="28"/>
          <w:szCs w:val="28"/>
        </w:rPr>
        <w:t>Applicant must have a minimum score of 2</w:t>
      </w:r>
      <w:r w:rsidR="00EF54D6">
        <w:rPr>
          <w:rFonts w:ascii="Times New Roman" w:hAnsi="Times New Roman" w:cs="Times New Roman" w:hint="eastAsia"/>
          <w:sz w:val="28"/>
          <w:szCs w:val="28"/>
        </w:rPr>
        <w:t xml:space="preserve">70 in HSK Test (Level 3), and </w:t>
      </w:r>
      <w:r w:rsidR="00EF54D6" w:rsidRPr="007112E3">
        <w:rPr>
          <w:rFonts w:ascii="Times New Roman" w:hAnsi="Times New Roman" w:cs="Times New Roman" w:hint="eastAsia"/>
          <w:sz w:val="28"/>
          <w:szCs w:val="28"/>
        </w:rPr>
        <w:t>possess HSK</w:t>
      </w:r>
      <w:r w:rsidR="00EF54D6">
        <w:rPr>
          <w:rFonts w:ascii="Times New Roman" w:hAnsi="Times New Roman" w:cs="Times New Roman" w:hint="eastAsia"/>
          <w:sz w:val="28"/>
          <w:szCs w:val="28"/>
        </w:rPr>
        <w:t>K</w:t>
      </w:r>
      <w:r w:rsidR="00EF54D6" w:rsidRPr="007112E3">
        <w:rPr>
          <w:rFonts w:ascii="Times New Roman" w:hAnsi="Times New Roman" w:cs="Times New Roman" w:hint="eastAsia"/>
          <w:sz w:val="28"/>
          <w:szCs w:val="28"/>
        </w:rPr>
        <w:t xml:space="preserve"> result</w:t>
      </w:r>
      <w:r w:rsidR="003F647B" w:rsidRPr="007112E3">
        <w:rPr>
          <w:rFonts w:ascii="Times New Roman" w:hAnsi="Times New Roman" w:cs="Times New Roman" w:hint="eastAsia"/>
          <w:sz w:val="28"/>
          <w:szCs w:val="28"/>
        </w:rPr>
        <w:t>.</w:t>
      </w:r>
    </w:p>
    <w:p w:rsidR="003F647B" w:rsidRPr="007112E3" w:rsidRDefault="00D53F3D" w:rsidP="005C3AE1">
      <w:pPr>
        <w:spacing w:line="56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7112E3">
        <w:rPr>
          <w:rFonts w:ascii="Times New Roman" w:hAnsi="Times New Roman" w:cs="Times New Roman" w:hint="eastAsia"/>
          <w:sz w:val="28"/>
          <w:szCs w:val="28"/>
        </w:rPr>
        <w:t xml:space="preserve">3.2 </w:t>
      </w:r>
      <w:r w:rsidR="003F647B" w:rsidRPr="007112E3">
        <w:rPr>
          <w:rFonts w:ascii="Times New Roman" w:hAnsi="Times New Roman" w:cs="Times New Roman" w:hint="eastAsia"/>
          <w:sz w:val="28"/>
          <w:szCs w:val="28"/>
        </w:rPr>
        <w:t>Chinese Literature</w:t>
      </w:r>
      <w:r w:rsidR="003F647B" w:rsidRPr="007112E3">
        <w:rPr>
          <w:rFonts w:ascii="Times New Roman" w:hAnsi="Times New Roman" w:cs="Times New Roman" w:hint="eastAsia"/>
          <w:sz w:val="28"/>
          <w:szCs w:val="28"/>
        </w:rPr>
        <w:t>、</w:t>
      </w:r>
      <w:r w:rsidR="003F647B" w:rsidRPr="007112E3">
        <w:rPr>
          <w:rFonts w:ascii="Times New Roman" w:hAnsi="Times New Roman" w:cs="Times New Roman" w:hint="eastAsia"/>
          <w:sz w:val="28"/>
          <w:szCs w:val="28"/>
        </w:rPr>
        <w:t>Chinese History</w:t>
      </w:r>
      <w:r w:rsidR="003F647B" w:rsidRPr="007112E3">
        <w:rPr>
          <w:rFonts w:ascii="Times New Roman" w:hAnsi="Times New Roman" w:cs="Times New Roman" w:hint="eastAsia"/>
          <w:sz w:val="28"/>
          <w:szCs w:val="28"/>
        </w:rPr>
        <w:t>、</w:t>
      </w:r>
      <w:r w:rsidR="003F647B" w:rsidRPr="007112E3">
        <w:rPr>
          <w:rFonts w:ascii="Times New Roman" w:hAnsi="Times New Roman" w:cs="Times New Roman" w:hint="eastAsia"/>
          <w:sz w:val="28"/>
          <w:szCs w:val="28"/>
        </w:rPr>
        <w:t>Chinese P</w:t>
      </w:r>
      <w:r w:rsidR="003F647B" w:rsidRPr="007112E3">
        <w:rPr>
          <w:rFonts w:ascii="Times New Roman" w:hAnsi="Times New Roman" w:cs="Times New Roman"/>
          <w:sz w:val="28"/>
          <w:szCs w:val="28"/>
        </w:rPr>
        <w:t>hilosophy</w:t>
      </w:r>
    </w:p>
    <w:p w:rsidR="003F647B" w:rsidRPr="007112E3" w:rsidRDefault="003F647B" w:rsidP="005C3AE1">
      <w:pPr>
        <w:spacing w:line="56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7112E3">
        <w:rPr>
          <w:rFonts w:ascii="Times New Roman" w:hAnsi="Times New Roman" w:cs="Times New Roman" w:hint="eastAsia"/>
          <w:sz w:val="28"/>
          <w:szCs w:val="28"/>
        </w:rPr>
        <w:t>Applicant must have a minimum score of 180 in HSK Test (Level 4), and</w:t>
      </w:r>
      <w:r w:rsidR="00EF54D6">
        <w:rPr>
          <w:rFonts w:ascii="Times New Roman" w:hAnsi="Times New Roman" w:cs="Times New Roman" w:hint="eastAsia"/>
          <w:sz w:val="28"/>
          <w:szCs w:val="28"/>
        </w:rPr>
        <w:t xml:space="preserve"> 60 in HSKK test (</w:t>
      </w:r>
      <w:r w:rsidR="00EF54D6" w:rsidRPr="007112E3">
        <w:rPr>
          <w:rFonts w:ascii="Times New Roman" w:hAnsi="Times New Roman" w:cs="Times New Roman" w:hint="eastAsia"/>
          <w:sz w:val="28"/>
          <w:szCs w:val="28"/>
        </w:rPr>
        <w:t>Intermediate Level</w:t>
      </w:r>
      <w:r w:rsidR="00EF54D6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7112E3">
        <w:rPr>
          <w:rFonts w:ascii="Times New Roman" w:hAnsi="Times New Roman" w:cs="Times New Roman" w:hint="eastAsia"/>
          <w:sz w:val="28"/>
          <w:szCs w:val="28"/>
        </w:rPr>
        <w:t>).</w:t>
      </w:r>
    </w:p>
    <w:p w:rsidR="004220BE" w:rsidRPr="007112E3" w:rsidRDefault="00D53F3D" w:rsidP="005C3AE1">
      <w:pPr>
        <w:spacing w:line="56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7112E3">
        <w:rPr>
          <w:rFonts w:ascii="Times New Roman" w:hAnsi="Times New Roman" w:cs="Times New Roman" w:hint="eastAsia"/>
          <w:sz w:val="28"/>
          <w:szCs w:val="28"/>
        </w:rPr>
        <w:t xml:space="preserve">3.3 </w:t>
      </w:r>
      <w:r w:rsidR="004220BE" w:rsidRPr="007112E3">
        <w:rPr>
          <w:rFonts w:ascii="Times New Roman" w:hAnsi="Times New Roman" w:cs="Times New Roman" w:hint="eastAsia"/>
          <w:sz w:val="28"/>
          <w:szCs w:val="28"/>
        </w:rPr>
        <w:t>Chinese Study</w:t>
      </w:r>
    </w:p>
    <w:p w:rsidR="004220BE" w:rsidRPr="007112E3" w:rsidRDefault="004220BE" w:rsidP="005C3AE1">
      <w:pPr>
        <w:spacing w:line="56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7112E3">
        <w:rPr>
          <w:rFonts w:ascii="Times New Roman" w:hAnsi="Times New Roman" w:cs="Times New Roman" w:hint="eastAsia"/>
          <w:sz w:val="28"/>
          <w:szCs w:val="28"/>
        </w:rPr>
        <w:t xml:space="preserve">Applicant must have a minimum score of </w:t>
      </w:r>
      <w:r w:rsidR="00282A5F">
        <w:rPr>
          <w:rFonts w:ascii="Times New Roman" w:hAnsi="Times New Roman" w:cs="Times New Roman" w:hint="eastAsia"/>
          <w:sz w:val="28"/>
          <w:szCs w:val="28"/>
        </w:rPr>
        <w:t>210</w:t>
      </w:r>
      <w:r w:rsidRPr="007112E3">
        <w:rPr>
          <w:rFonts w:ascii="Times New Roman" w:hAnsi="Times New Roman" w:cs="Times New Roman" w:hint="eastAsia"/>
          <w:sz w:val="28"/>
          <w:szCs w:val="28"/>
        </w:rPr>
        <w:t xml:space="preserve"> in HSK Test (Level 3)</w:t>
      </w:r>
      <w:r w:rsidR="00EF54D6">
        <w:rPr>
          <w:rFonts w:ascii="Times New Roman" w:hAnsi="Times New Roman" w:cs="Times New Roman" w:hint="eastAsia"/>
          <w:sz w:val="28"/>
          <w:szCs w:val="28"/>
        </w:rPr>
        <w:t xml:space="preserve">, and applicant who </w:t>
      </w:r>
      <w:r w:rsidR="00EF54D6" w:rsidRPr="007112E3">
        <w:rPr>
          <w:rFonts w:ascii="Times New Roman" w:hAnsi="Times New Roman" w:cs="Times New Roman" w:hint="eastAsia"/>
          <w:sz w:val="28"/>
          <w:szCs w:val="28"/>
        </w:rPr>
        <w:t>possess</w:t>
      </w:r>
      <w:r w:rsidR="00EF54D6">
        <w:rPr>
          <w:rFonts w:ascii="Times New Roman" w:hAnsi="Times New Roman" w:cs="Times New Roman" w:hint="eastAsia"/>
          <w:sz w:val="28"/>
          <w:szCs w:val="28"/>
        </w:rPr>
        <w:t>es</w:t>
      </w:r>
      <w:r w:rsidR="00EF54D6" w:rsidRPr="007112E3">
        <w:rPr>
          <w:rFonts w:ascii="Times New Roman" w:hAnsi="Times New Roman" w:cs="Times New Roman" w:hint="eastAsia"/>
          <w:sz w:val="28"/>
          <w:szCs w:val="28"/>
        </w:rPr>
        <w:t xml:space="preserve"> HSK</w:t>
      </w:r>
      <w:r w:rsidR="00EF54D6">
        <w:rPr>
          <w:rFonts w:ascii="Times New Roman" w:hAnsi="Times New Roman" w:cs="Times New Roman" w:hint="eastAsia"/>
          <w:sz w:val="28"/>
          <w:szCs w:val="28"/>
        </w:rPr>
        <w:t>K</w:t>
      </w:r>
      <w:r w:rsidR="00EF54D6" w:rsidRPr="007112E3">
        <w:rPr>
          <w:rFonts w:ascii="Times New Roman" w:hAnsi="Times New Roman" w:cs="Times New Roman" w:hint="eastAsia"/>
          <w:sz w:val="28"/>
          <w:szCs w:val="28"/>
        </w:rPr>
        <w:t xml:space="preserve"> result</w:t>
      </w:r>
      <w:r w:rsidR="00EF54D6">
        <w:rPr>
          <w:rFonts w:ascii="Times New Roman" w:hAnsi="Times New Roman" w:cs="Times New Roman" w:hint="eastAsia"/>
          <w:sz w:val="28"/>
          <w:szCs w:val="28"/>
        </w:rPr>
        <w:t xml:space="preserve"> will have the priority</w:t>
      </w:r>
      <w:r w:rsidRPr="007112E3">
        <w:rPr>
          <w:rFonts w:ascii="Times New Roman" w:hAnsi="Times New Roman" w:cs="Times New Roman" w:hint="eastAsia"/>
          <w:sz w:val="28"/>
          <w:szCs w:val="28"/>
        </w:rPr>
        <w:t>.</w:t>
      </w:r>
    </w:p>
    <w:p w:rsidR="004220BE" w:rsidRPr="007112E3" w:rsidRDefault="00282A5F" w:rsidP="005C3AE1">
      <w:pPr>
        <w:spacing w:line="56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7112E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112E3">
        <w:rPr>
          <w:rFonts w:ascii="Times New Roman" w:hAnsi="Times New Roman" w:cs="Times New Roman"/>
          <w:sz w:val="28"/>
          <w:szCs w:val="28"/>
        </w:rPr>
        <w:t xml:space="preserve"> Scholarship</w:t>
      </w:r>
      <w:r w:rsidR="004220BE" w:rsidRPr="007112E3">
        <w:rPr>
          <w:rFonts w:ascii="Times New Roman" w:hAnsi="Times New Roman" w:cs="Times New Roman" w:hint="eastAsia"/>
          <w:sz w:val="28"/>
          <w:szCs w:val="28"/>
        </w:rPr>
        <w:t xml:space="preserve"> for One-Semester Study Students</w:t>
      </w:r>
    </w:p>
    <w:p w:rsidR="004220BE" w:rsidRPr="007D30A6" w:rsidRDefault="004220BE" w:rsidP="005C3AE1">
      <w:pPr>
        <w:spacing w:line="56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7112E3">
        <w:rPr>
          <w:rFonts w:ascii="Times New Roman" w:hAnsi="Times New Roman" w:cs="Times New Roman" w:hint="eastAsia"/>
          <w:sz w:val="28"/>
          <w:szCs w:val="28"/>
        </w:rPr>
        <w:t xml:space="preserve">Enrollment starts in September </w:t>
      </w:r>
      <w:r w:rsidR="00453924">
        <w:rPr>
          <w:rFonts w:ascii="Times New Roman" w:hAnsi="Times New Roman" w:cs="Times New Roman" w:hint="eastAsia"/>
          <w:sz w:val="28"/>
          <w:szCs w:val="28"/>
        </w:rPr>
        <w:t>2021</w:t>
      </w:r>
      <w:r w:rsidRPr="007112E3">
        <w:rPr>
          <w:rFonts w:ascii="Times New Roman" w:hAnsi="Times New Roman" w:cs="Times New Roman" w:hint="eastAsia"/>
          <w:sz w:val="28"/>
          <w:szCs w:val="28"/>
        </w:rPr>
        <w:t xml:space="preserve"> or March </w:t>
      </w:r>
      <w:r w:rsidR="00EF54D6">
        <w:rPr>
          <w:rFonts w:ascii="Times New Roman" w:hAnsi="Times New Roman" w:cs="Times New Roman" w:hint="eastAsia"/>
          <w:sz w:val="28"/>
          <w:szCs w:val="28"/>
        </w:rPr>
        <w:t>2021</w:t>
      </w:r>
      <w:r w:rsidRPr="007112E3">
        <w:rPr>
          <w:rFonts w:ascii="Times New Roman" w:hAnsi="Times New Roman" w:cs="Times New Roman" w:hint="eastAsia"/>
          <w:sz w:val="28"/>
          <w:szCs w:val="28"/>
        </w:rPr>
        <w:t>.This category provides a scholarship for 5 months. Applicants who already have X1 or X2 visa will be refused.</w:t>
      </w:r>
      <w:r w:rsidR="007D30A6" w:rsidRPr="007D30A6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7D30A6" w:rsidRPr="007112E3">
        <w:rPr>
          <w:rFonts w:ascii="Times New Roman" w:hAnsi="Times New Roman" w:cs="Times New Roman" w:hint="eastAsia"/>
          <w:sz w:val="28"/>
          <w:szCs w:val="28"/>
        </w:rPr>
        <w:t xml:space="preserve">Applicant must have a minimum score of </w:t>
      </w:r>
      <w:r w:rsidR="007D30A6">
        <w:rPr>
          <w:rFonts w:ascii="Times New Roman" w:hAnsi="Times New Roman" w:cs="Times New Roman" w:hint="eastAsia"/>
          <w:sz w:val="28"/>
          <w:szCs w:val="28"/>
        </w:rPr>
        <w:t xml:space="preserve">180 in HSK Test (Level 3), and </w:t>
      </w:r>
      <w:r w:rsidR="007D30A6" w:rsidRPr="007112E3">
        <w:rPr>
          <w:rFonts w:ascii="Times New Roman" w:hAnsi="Times New Roman" w:cs="Times New Roman" w:hint="eastAsia"/>
          <w:sz w:val="28"/>
          <w:szCs w:val="28"/>
        </w:rPr>
        <w:t>possess HSK</w:t>
      </w:r>
      <w:r w:rsidR="007D30A6">
        <w:rPr>
          <w:rFonts w:ascii="Times New Roman" w:hAnsi="Times New Roman" w:cs="Times New Roman" w:hint="eastAsia"/>
          <w:sz w:val="28"/>
          <w:szCs w:val="28"/>
        </w:rPr>
        <w:t>K</w:t>
      </w:r>
      <w:r w:rsidR="007D30A6" w:rsidRPr="007112E3">
        <w:rPr>
          <w:rFonts w:ascii="Times New Roman" w:hAnsi="Times New Roman" w:cs="Times New Roman" w:hint="eastAsia"/>
          <w:sz w:val="28"/>
          <w:szCs w:val="28"/>
        </w:rPr>
        <w:t xml:space="preserve"> result.</w:t>
      </w:r>
    </w:p>
    <w:p w:rsidR="004220BE" w:rsidRPr="007112E3" w:rsidRDefault="00282A5F" w:rsidP="005C3AE1">
      <w:pPr>
        <w:spacing w:line="56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7112E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112E3">
        <w:rPr>
          <w:rFonts w:ascii="Times New Roman" w:hAnsi="Times New Roman" w:cs="Times New Roman"/>
          <w:sz w:val="28"/>
          <w:szCs w:val="28"/>
        </w:rPr>
        <w:t xml:space="preserve"> Four</w:t>
      </w:r>
      <w:r w:rsidR="004220BE" w:rsidRPr="007112E3">
        <w:rPr>
          <w:rFonts w:ascii="Times New Roman" w:hAnsi="Times New Roman" w:cs="Times New Roman" w:hint="eastAsia"/>
          <w:sz w:val="28"/>
          <w:szCs w:val="28"/>
        </w:rPr>
        <w:t>-week Program</w:t>
      </w:r>
    </w:p>
    <w:p w:rsidR="005A086F" w:rsidRPr="007112E3" w:rsidRDefault="00EF54D6" w:rsidP="005C3AE1">
      <w:pPr>
        <w:spacing w:line="56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Four-week Program starts from July</w:t>
      </w:r>
      <w:r w:rsidR="004220BE" w:rsidRPr="007112E3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453924">
        <w:rPr>
          <w:rFonts w:ascii="Times New Roman" w:hAnsi="Times New Roman" w:cs="Times New Roman" w:hint="eastAsia"/>
          <w:sz w:val="28"/>
          <w:szCs w:val="28"/>
        </w:rPr>
        <w:t>2021</w:t>
      </w:r>
      <w:r>
        <w:rPr>
          <w:rFonts w:ascii="Times New Roman" w:hAnsi="Times New Roman" w:cs="Times New Roman" w:hint="eastAsia"/>
          <w:sz w:val="28"/>
          <w:szCs w:val="28"/>
        </w:rPr>
        <w:t xml:space="preserve"> or December</w:t>
      </w:r>
      <w:r w:rsidR="004220BE" w:rsidRPr="007112E3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453924">
        <w:rPr>
          <w:rFonts w:ascii="Times New Roman" w:hAnsi="Times New Roman" w:cs="Times New Roman" w:hint="eastAsia"/>
          <w:sz w:val="28"/>
          <w:szCs w:val="28"/>
        </w:rPr>
        <w:t>2021</w:t>
      </w:r>
      <w:r w:rsidR="004220BE" w:rsidRPr="007112E3">
        <w:rPr>
          <w:rFonts w:ascii="Times New Roman" w:hAnsi="Times New Roman" w:cs="Times New Roman" w:hint="eastAsia"/>
          <w:sz w:val="28"/>
          <w:szCs w:val="28"/>
        </w:rPr>
        <w:t>.</w:t>
      </w:r>
      <w:r w:rsidR="003F647B" w:rsidRPr="007112E3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4220BE" w:rsidRPr="007112E3">
        <w:rPr>
          <w:rFonts w:ascii="Times New Roman" w:hAnsi="Times New Roman" w:cs="Times New Roman" w:hint="eastAsia"/>
          <w:sz w:val="28"/>
          <w:szCs w:val="28"/>
        </w:rPr>
        <w:t xml:space="preserve">This </w:t>
      </w:r>
      <w:r w:rsidR="004220BE" w:rsidRPr="007112E3">
        <w:rPr>
          <w:rFonts w:ascii="Times New Roman" w:hAnsi="Times New Roman" w:cs="Times New Roman" w:hint="eastAsia"/>
          <w:sz w:val="28"/>
          <w:szCs w:val="28"/>
        </w:rPr>
        <w:lastRenderedPageBreak/>
        <w:t>category provides a scholarship for 4 weeks. Applicants who already have X1 or X2 visa will be refused.</w:t>
      </w:r>
    </w:p>
    <w:p w:rsidR="004220BE" w:rsidRPr="007112E3" w:rsidRDefault="00D53F3D" w:rsidP="005C3AE1">
      <w:pPr>
        <w:spacing w:line="56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7112E3">
        <w:rPr>
          <w:rFonts w:ascii="Times New Roman" w:hAnsi="Times New Roman" w:cs="Times New Roman" w:hint="eastAsia"/>
          <w:sz w:val="28"/>
          <w:szCs w:val="28"/>
        </w:rPr>
        <w:t>5.1</w:t>
      </w:r>
      <w:r w:rsidR="0099071B" w:rsidRPr="007112E3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4220BE" w:rsidRPr="007112E3">
        <w:rPr>
          <w:rFonts w:ascii="Times New Roman" w:hAnsi="Times New Roman" w:cs="Times New Roman" w:hint="eastAsia"/>
          <w:sz w:val="28"/>
          <w:szCs w:val="28"/>
        </w:rPr>
        <w:t>Chinese Study + Home Visit</w:t>
      </w:r>
    </w:p>
    <w:p w:rsidR="004220BE" w:rsidRPr="007112E3" w:rsidRDefault="004220BE" w:rsidP="005C3AE1">
      <w:pPr>
        <w:spacing w:line="56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7112E3">
        <w:rPr>
          <w:rFonts w:ascii="Times New Roman" w:hAnsi="Times New Roman" w:cs="Times New Roman" w:hint="eastAsia"/>
          <w:sz w:val="28"/>
          <w:szCs w:val="28"/>
        </w:rPr>
        <w:t xml:space="preserve">Applicants must possess HSK result and should have a desire to want to visit Chinese family. Applicants must apply in group through their </w:t>
      </w:r>
      <w:r w:rsidR="00282A5F">
        <w:rPr>
          <w:rFonts w:ascii="Times New Roman" w:hAnsi="Times New Roman" w:cs="Times New Roman" w:hint="eastAsia"/>
          <w:sz w:val="28"/>
          <w:szCs w:val="28"/>
        </w:rPr>
        <w:t xml:space="preserve">recommendation </w:t>
      </w:r>
      <w:r w:rsidRPr="007112E3">
        <w:rPr>
          <w:rFonts w:ascii="Times New Roman" w:hAnsi="Times New Roman" w:cs="Times New Roman" w:hint="eastAsia"/>
          <w:sz w:val="28"/>
          <w:szCs w:val="28"/>
        </w:rPr>
        <w:t>Institute. A group can only have between 10--15 applicants.</w:t>
      </w:r>
    </w:p>
    <w:p w:rsidR="004220BE" w:rsidRPr="007112E3" w:rsidRDefault="00D53F3D" w:rsidP="005C3AE1">
      <w:pPr>
        <w:spacing w:line="56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7112E3">
        <w:rPr>
          <w:rFonts w:ascii="Times New Roman" w:hAnsi="Times New Roman" w:cs="Times New Roman" w:hint="eastAsia"/>
          <w:sz w:val="28"/>
          <w:szCs w:val="28"/>
        </w:rPr>
        <w:t>5.2</w:t>
      </w:r>
      <w:r w:rsidR="0099071B" w:rsidRPr="007112E3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4220BE" w:rsidRPr="007112E3">
        <w:rPr>
          <w:rFonts w:ascii="Times New Roman" w:hAnsi="Times New Roman" w:cs="Times New Roman" w:hint="eastAsia"/>
          <w:sz w:val="28"/>
          <w:szCs w:val="28"/>
        </w:rPr>
        <w:t>Four-week Project</w:t>
      </w:r>
    </w:p>
    <w:p w:rsidR="004220BE" w:rsidRPr="007112E3" w:rsidRDefault="004220BE" w:rsidP="005C3AE1">
      <w:pPr>
        <w:spacing w:line="56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7112E3">
        <w:rPr>
          <w:rFonts w:ascii="Times New Roman" w:hAnsi="Times New Roman" w:cs="Times New Roman" w:hint="eastAsia"/>
          <w:sz w:val="28"/>
          <w:szCs w:val="28"/>
        </w:rPr>
        <w:t>Applicants must possess HSK result, and must apply in group through their Confucius Institute. A group can only have between 10--15 applicants. </w:t>
      </w:r>
    </w:p>
    <w:p w:rsidR="004220BE" w:rsidRPr="007112E3" w:rsidRDefault="00D53F3D" w:rsidP="005C3AE1">
      <w:pPr>
        <w:spacing w:line="56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7112E3">
        <w:rPr>
          <w:rFonts w:ascii="Times New Roman" w:hAnsi="Times New Roman" w:cs="Times New Roman" w:hint="eastAsia"/>
          <w:sz w:val="28"/>
          <w:szCs w:val="28"/>
        </w:rPr>
        <w:t>6</w:t>
      </w:r>
      <w:r w:rsidR="00E80582">
        <w:rPr>
          <w:rFonts w:ascii="Times New Roman" w:hAnsi="Times New Roman" w:cs="Times New Roman" w:hint="eastAsia"/>
          <w:sz w:val="28"/>
          <w:szCs w:val="28"/>
        </w:rPr>
        <w:t>.</w:t>
      </w:r>
      <w:r w:rsidR="004220BE" w:rsidRPr="007112E3">
        <w:rPr>
          <w:rFonts w:ascii="Times New Roman" w:hAnsi="Times New Roman" w:cs="Times New Roman" w:hint="eastAsia"/>
          <w:sz w:val="28"/>
          <w:szCs w:val="28"/>
        </w:rPr>
        <w:t>For</w:t>
      </w:r>
      <w:r w:rsidR="004220BE" w:rsidRPr="007112E3">
        <w:rPr>
          <w:rFonts w:ascii="Times New Roman" w:hAnsi="Times New Roman" w:cs="Times New Roman" w:hint="eastAsia"/>
          <w:sz w:val="28"/>
          <w:szCs w:val="28"/>
        </w:rPr>
        <w:t>“</w:t>
      </w:r>
      <w:r w:rsidR="004220BE" w:rsidRPr="007112E3">
        <w:rPr>
          <w:rFonts w:ascii="Times New Roman" w:hAnsi="Times New Roman" w:cs="Times New Roman" w:hint="eastAsia"/>
          <w:sz w:val="28"/>
          <w:szCs w:val="28"/>
        </w:rPr>
        <w:t>Chinese Bridge</w:t>
      </w:r>
      <w:r w:rsidR="004220BE" w:rsidRPr="007112E3">
        <w:rPr>
          <w:rFonts w:ascii="Times New Roman" w:hAnsi="Times New Roman" w:cs="Times New Roman" w:hint="eastAsia"/>
          <w:sz w:val="28"/>
          <w:szCs w:val="28"/>
        </w:rPr>
        <w:t>”</w:t>
      </w:r>
      <w:r w:rsidR="004220BE" w:rsidRPr="007112E3">
        <w:rPr>
          <w:rFonts w:ascii="Times New Roman" w:hAnsi="Times New Roman" w:cs="Times New Roman" w:hint="eastAsia"/>
          <w:sz w:val="28"/>
          <w:szCs w:val="28"/>
        </w:rPr>
        <w:t xml:space="preserve"> (Chinese Proficiency Competition for Foreign College Students) Prize Winners. Winners who have been awarded the </w:t>
      </w:r>
      <w:r w:rsidR="00453924">
        <w:rPr>
          <w:rFonts w:ascii="Times New Roman" w:hAnsi="Times New Roman" w:cs="Times New Roman" w:hint="eastAsia"/>
          <w:sz w:val="28"/>
          <w:szCs w:val="28"/>
        </w:rPr>
        <w:t>2021</w:t>
      </w:r>
      <w:r w:rsidR="004220BE" w:rsidRPr="007112E3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4220BE" w:rsidRPr="007112E3">
        <w:rPr>
          <w:rFonts w:ascii="Times New Roman" w:hAnsi="Times New Roman" w:cs="Times New Roman" w:hint="eastAsia"/>
          <w:sz w:val="28"/>
          <w:szCs w:val="28"/>
        </w:rPr>
        <w:t>“</w:t>
      </w:r>
      <w:r w:rsidR="00453924">
        <w:rPr>
          <w:rFonts w:ascii="Times New Roman" w:hAnsi="Times New Roman" w:cs="Times New Roman" w:hint="eastAsia"/>
          <w:sz w:val="28"/>
          <w:szCs w:val="28"/>
        </w:rPr>
        <w:t>International Chinese Teacher Scholarship</w:t>
      </w:r>
      <w:r w:rsidR="004220BE" w:rsidRPr="007112E3">
        <w:rPr>
          <w:rFonts w:ascii="Times New Roman" w:hAnsi="Times New Roman" w:cs="Times New Roman" w:hint="eastAsia"/>
          <w:sz w:val="28"/>
          <w:szCs w:val="28"/>
        </w:rPr>
        <w:t xml:space="preserve"> Certificate</w:t>
      </w:r>
      <w:r w:rsidR="004220BE" w:rsidRPr="007112E3">
        <w:rPr>
          <w:rFonts w:ascii="Times New Roman" w:hAnsi="Times New Roman" w:cs="Times New Roman" w:hint="eastAsia"/>
          <w:sz w:val="28"/>
          <w:szCs w:val="28"/>
        </w:rPr>
        <w:t>”</w:t>
      </w:r>
      <w:r w:rsidR="004220BE" w:rsidRPr="007112E3">
        <w:rPr>
          <w:rFonts w:ascii="Times New Roman" w:hAnsi="Times New Roman" w:cs="Times New Roman" w:hint="eastAsia"/>
          <w:sz w:val="28"/>
          <w:szCs w:val="28"/>
        </w:rPr>
        <w:t xml:space="preserve"> can apply for admission according to the scholarship specified in the certificate</w:t>
      </w:r>
      <w:r w:rsidR="00A4420F" w:rsidRPr="007112E3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4220BE" w:rsidRPr="007112E3">
        <w:rPr>
          <w:rFonts w:ascii="Times New Roman" w:hAnsi="Times New Roman" w:cs="Times New Roman" w:hint="eastAsia"/>
          <w:sz w:val="28"/>
          <w:szCs w:val="28"/>
        </w:rPr>
        <w:t>.For question or enquiry, you can send an E-mail to:</w:t>
      </w:r>
      <w:r w:rsidR="00282A5F" w:rsidRPr="00282A5F">
        <w:rPr>
          <w:rFonts w:ascii="仿宋_GB2312" w:eastAsia="仿宋_GB2312" w:hAnsi="Tahoma" w:cs="Times New Roman" w:hint="eastAsia"/>
          <w:kern w:val="0"/>
          <w:sz w:val="28"/>
          <w:szCs w:val="28"/>
        </w:rPr>
        <w:t xml:space="preserve"> </w:t>
      </w:r>
      <w:r w:rsidR="00282A5F" w:rsidRPr="00282A5F">
        <w:rPr>
          <w:rFonts w:ascii="Times New Roman" w:hAnsi="Times New Roman" w:cs="Times New Roman" w:hint="eastAsia"/>
          <w:sz w:val="28"/>
          <w:szCs w:val="28"/>
        </w:rPr>
        <w:t>chinesebridge@chinese.cn</w:t>
      </w:r>
      <w:r w:rsidR="004220BE" w:rsidRPr="007112E3">
        <w:rPr>
          <w:rFonts w:ascii="Times New Roman" w:hAnsi="Times New Roman" w:cs="Times New Roman" w:hint="eastAsia"/>
          <w:sz w:val="28"/>
          <w:szCs w:val="28"/>
        </w:rPr>
        <w:t>.</w:t>
      </w:r>
    </w:p>
    <w:p w:rsidR="004220BE" w:rsidRPr="003E3DBC" w:rsidRDefault="004220BE" w:rsidP="005C3AE1">
      <w:pPr>
        <w:spacing w:line="560" w:lineRule="exact"/>
        <w:rPr>
          <w:rFonts w:ascii="Times New Roman" w:hAnsi="Times New Roman" w:cs="Times New Roman"/>
          <w:b/>
          <w:sz w:val="32"/>
          <w:szCs w:val="32"/>
        </w:rPr>
      </w:pPr>
      <w:r w:rsidRPr="003E3DBC">
        <w:rPr>
          <w:rFonts w:ascii="Times New Roman" w:hAnsi="Times New Roman" w:cs="Times New Roman" w:hint="eastAsia"/>
          <w:b/>
          <w:sz w:val="32"/>
          <w:szCs w:val="32"/>
        </w:rPr>
        <w:t>Scholarship Coverage</w:t>
      </w:r>
    </w:p>
    <w:p w:rsidR="004220BE" w:rsidRPr="007112E3" w:rsidRDefault="004220BE" w:rsidP="005C3AE1">
      <w:pPr>
        <w:spacing w:line="56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7112E3">
        <w:rPr>
          <w:rFonts w:ascii="Times New Roman" w:hAnsi="Times New Roman" w:cs="Times New Roman" w:hint="eastAsia"/>
          <w:sz w:val="28"/>
          <w:szCs w:val="28"/>
        </w:rPr>
        <w:t xml:space="preserve">The </w:t>
      </w:r>
      <w:r w:rsidR="00453924">
        <w:rPr>
          <w:rFonts w:ascii="Times New Roman" w:hAnsi="Times New Roman" w:cs="Times New Roman" w:hint="eastAsia"/>
          <w:sz w:val="28"/>
          <w:szCs w:val="28"/>
        </w:rPr>
        <w:t>International Chinese Teacher Scholarship</w:t>
      </w:r>
      <w:r w:rsidRPr="007112E3">
        <w:rPr>
          <w:rFonts w:ascii="Times New Roman" w:hAnsi="Times New Roman" w:cs="Times New Roman" w:hint="eastAsia"/>
          <w:sz w:val="28"/>
          <w:szCs w:val="28"/>
        </w:rPr>
        <w:t xml:space="preserve"> provides full coverage on </w:t>
      </w:r>
      <w:r w:rsidR="000B3CE5" w:rsidRPr="000B3CE5">
        <w:rPr>
          <w:rFonts w:ascii="Times New Roman" w:hAnsi="Times New Roman" w:cs="Times New Roman"/>
          <w:sz w:val="28"/>
          <w:szCs w:val="28"/>
        </w:rPr>
        <w:t>registration fee</w:t>
      </w:r>
      <w:r w:rsidR="000B3CE5" w:rsidRPr="000B3CE5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7112E3">
        <w:rPr>
          <w:rFonts w:ascii="Times New Roman" w:hAnsi="Times New Roman" w:cs="Times New Roman" w:hint="eastAsia"/>
          <w:sz w:val="28"/>
          <w:szCs w:val="28"/>
        </w:rPr>
        <w:t>tuition fee, accommodation fee, living allowance (except four-week program students) and comprehensive medical insurance package.</w:t>
      </w:r>
    </w:p>
    <w:p w:rsidR="003F647B" w:rsidRPr="007112E3" w:rsidRDefault="000B3CE5" w:rsidP="005C3AE1">
      <w:pPr>
        <w:spacing w:line="56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7112E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112E3">
        <w:rPr>
          <w:rFonts w:ascii="Times New Roman" w:hAnsi="Times New Roman" w:cs="Times New Roman"/>
          <w:sz w:val="28"/>
          <w:szCs w:val="28"/>
        </w:rPr>
        <w:t xml:space="preserve"> The</w:t>
      </w:r>
      <w:r w:rsidR="0099071B" w:rsidRPr="007112E3">
        <w:rPr>
          <w:rFonts w:ascii="Times New Roman" w:hAnsi="Times New Roman" w:cs="Times New Roman" w:hint="eastAsia"/>
          <w:sz w:val="28"/>
          <w:szCs w:val="28"/>
        </w:rPr>
        <w:t xml:space="preserve"> university</w:t>
      </w:r>
      <w:r w:rsidR="004220BE" w:rsidRPr="007112E3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7112E3">
        <w:rPr>
          <w:rFonts w:ascii="Times New Roman" w:hAnsi="Times New Roman" w:cs="Times New Roman"/>
          <w:sz w:val="28"/>
          <w:szCs w:val="28"/>
        </w:rPr>
        <w:t>provides</w:t>
      </w:r>
      <w:r w:rsidR="004220BE" w:rsidRPr="007112E3">
        <w:rPr>
          <w:rFonts w:ascii="Times New Roman" w:hAnsi="Times New Roman" w:cs="Times New Roman" w:hint="eastAsia"/>
          <w:sz w:val="28"/>
          <w:szCs w:val="28"/>
        </w:rPr>
        <w:t xml:space="preserve"> free accommodation for </w:t>
      </w:r>
      <w:r w:rsidR="00453924">
        <w:rPr>
          <w:rFonts w:ascii="Times New Roman" w:hAnsi="Times New Roman" w:cs="Times New Roman" w:hint="eastAsia"/>
          <w:sz w:val="28"/>
          <w:szCs w:val="28"/>
        </w:rPr>
        <w:t>International Chinese Teacher Scholarship</w:t>
      </w:r>
      <w:r w:rsidR="004220BE" w:rsidRPr="007112E3">
        <w:rPr>
          <w:rFonts w:ascii="Times New Roman" w:hAnsi="Times New Roman" w:cs="Times New Roman" w:hint="eastAsia"/>
          <w:sz w:val="28"/>
          <w:szCs w:val="28"/>
        </w:rPr>
        <w:t xml:space="preserve"> students.  Normally 2 students stay in a </w:t>
      </w:r>
      <w:r w:rsidR="004220BE" w:rsidRPr="007112E3">
        <w:rPr>
          <w:rFonts w:ascii="Times New Roman" w:hAnsi="Times New Roman" w:cs="Times New Roman" w:hint="eastAsia"/>
          <w:sz w:val="28"/>
          <w:szCs w:val="28"/>
        </w:rPr>
        <w:lastRenderedPageBreak/>
        <w:t>room.</w:t>
      </w:r>
    </w:p>
    <w:p w:rsidR="004220BE" w:rsidRPr="007112E3" w:rsidRDefault="00465E83" w:rsidP="005C3AE1">
      <w:pPr>
        <w:spacing w:line="56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7112E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112E3">
        <w:rPr>
          <w:rFonts w:ascii="Times New Roman" w:hAnsi="Times New Roman" w:cs="Times New Roman"/>
          <w:sz w:val="28"/>
          <w:szCs w:val="28"/>
        </w:rPr>
        <w:t xml:space="preserve"> Living</w:t>
      </w:r>
      <w:r w:rsidR="004220BE" w:rsidRPr="007112E3">
        <w:rPr>
          <w:rFonts w:ascii="Times New Roman" w:hAnsi="Times New Roman" w:cs="Times New Roman" w:hint="eastAsia"/>
          <w:sz w:val="28"/>
          <w:szCs w:val="28"/>
        </w:rPr>
        <w:t xml:space="preserve"> allowance is granted on monthly basis. The allowance criteria</w:t>
      </w:r>
      <w:r w:rsidR="003F647B" w:rsidRPr="007112E3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4220BE" w:rsidRPr="007112E3">
        <w:rPr>
          <w:rFonts w:ascii="Times New Roman" w:hAnsi="Times New Roman" w:cs="Times New Roman" w:hint="eastAsia"/>
          <w:sz w:val="28"/>
          <w:szCs w:val="28"/>
        </w:rPr>
        <w:t>per person is:</w:t>
      </w:r>
      <w:r w:rsidR="005A086F" w:rsidRPr="007112E3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3F647B" w:rsidRPr="007112E3">
        <w:rPr>
          <w:rFonts w:ascii="Times New Roman" w:hAnsi="Times New Roman" w:cs="Times New Roman" w:hint="eastAsia"/>
          <w:sz w:val="28"/>
          <w:szCs w:val="28"/>
        </w:rPr>
        <w:t>Undergraduate student</w:t>
      </w:r>
      <w:r w:rsidR="003F647B" w:rsidRPr="007112E3">
        <w:rPr>
          <w:rFonts w:ascii="Times New Roman" w:hAnsi="Times New Roman" w:cs="Times New Roman" w:hint="eastAsia"/>
          <w:sz w:val="28"/>
          <w:szCs w:val="28"/>
        </w:rPr>
        <w:t>，</w:t>
      </w:r>
      <w:r w:rsidR="004220BE" w:rsidRPr="007112E3">
        <w:rPr>
          <w:rFonts w:ascii="Times New Roman" w:hAnsi="Times New Roman" w:cs="Times New Roman" w:hint="eastAsia"/>
          <w:sz w:val="28"/>
          <w:szCs w:val="28"/>
        </w:rPr>
        <w:t>One-Academic-Year Students, One-Semester Students: RMB 2,500 per month;</w:t>
      </w:r>
      <w:r w:rsidR="005A086F" w:rsidRPr="007112E3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4220BE" w:rsidRPr="007112E3">
        <w:rPr>
          <w:rFonts w:ascii="Times New Roman" w:hAnsi="Times New Roman" w:cs="Times New Roman" w:hint="eastAsia"/>
          <w:sz w:val="28"/>
          <w:szCs w:val="28"/>
        </w:rPr>
        <w:t>MTCSOL: RMB 3,000 per month.</w:t>
      </w:r>
    </w:p>
    <w:p w:rsidR="004220BE" w:rsidRPr="007112E3" w:rsidRDefault="00465E83" w:rsidP="005C3AE1">
      <w:pPr>
        <w:spacing w:line="56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7112E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112E3">
        <w:rPr>
          <w:rFonts w:ascii="Times New Roman" w:hAnsi="Times New Roman" w:cs="Times New Roman"/>
          <w:sz w:val="28"/>
          <w:szCs w:val="28"/>
        </w:rPr>
        <w:t xml:space="preserve"> Comprehensive</w:t>
      </w:r>
      <w:r w:rsidR="004220BE" w:rsidRPr="007112E3">
        <w:rPr>
          <w:rFonts w:ascii="Times New Roman" w:hAnsi="Times New Roman" w:cs="Times New Roman" w:hint="eastAsia"/>
          <w:sz w:val="28"/>
          <w:szCs w:val="28"/>
        </w:rPr>
        <w:t xml:space="preserve"> medical insurance is purchased in accordance with the</w:t>
      </w:r>
      <w:r w:rsidR="00D53F3D" w:rsidRPr="007112E3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4220BE" w:rsidRPr="007112E3">
        <w:rPr>
          <w:rFonts w:ascii="Times New Roman" w:hAnsi="Times New Roman" w:cs="Times New Roman" w:hint="eastAsia"/>
          <w:sz w:val="28"/>
          <w:szCs w:val="28"/>
        </w:rPr>
        <w:t>relevant regulations for international students stipulated by the Ministry of Education of China. The insurance packages are as follows:</w:t>
      </w:r>
      <w:r w:rsidR="005A086F" w:rsidRPr="007112E3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4220BE" w:rsidRPr="007112E3">
        <w:rPr>
          <w:rFonts w:ascii="Times New Roman" w:hAnsi="Times New Roman" w:cs="Times New Roman" w:hint="eastAsia"/>
          <w:sz w:val="28"/>
          <w:szCs w:val="28"/>
        </w:rPr>
        <w:t>Four-week program students- RMB 160 per person</w:t>
      </w:r>
      <w:r w:rsidR="005A086F" w:rsidRPr="007112E3">
        <w:rPr>
          <w:rFonts w:ascii="Times New Roman" w:hAnsi="Times New Roman" w:cs="Times New Roman" w:hint="eastAsia"/>
          <w:sz w:val="28"/>
          <w:szCs w:val="28"/>
        </w:rPr>
        <w:t>;</w:t>
      </w:r>
      <w:r w:rsidR="003F647B" w:rsidRPr="007112E3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4220BE" w:rsidRPr="007112E3">
        <w:rPr>
          <w:rFonts w:ascii="Times New Roman" w:hAnsi="Times New Roman" w:cs="Times New Roman" w:hint="eastAsia"/>
          <w:sz w:val="28"/>
          <w:szCs w:val="28"/>
        </w:rPr>
        <w:t>One-Semester Students- 400 per person</w:t>
      </w:r>
      <w:r w:rsidR="005A086F" w:rsidRPr="007112E3">
        <w:rPr>
          <w:rFonts w:ascii="Times New Roman" w:hAnsi="Times New Roman" w:cs="Times New Roman" w:hint="eastAsia"/>
          <w:sz w:val="28"/>
          <w:szCs w:val="28"/>
        </w:rPr>
        <w:t>;</w:t>
      </w:r>
      <w:r w:rsidR="003F647B" w:rsidRPr="007112E3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4220BE" w:rsidRPr="007112E3">
        <w:rPr>
          <w:rFonts w:ascii="Times New Roman" w:hAnsi="Times New Roman" w:cs="Times New Roman" w:hint="eastAsia"/>
          <w:sz w:val="28"/>
          <w:szCs w:val="28"/>
        </w:rPr>
        <w:t>One-Academic-Year Students and above - 800 per person yearly.</w:t>
      </w:r>
    </w:p>
    <w:p w:rsidR="004220BE" w:rsidRPr="003E3DBC" w:rsidRDefault="004220BE" w:rsidP="005C3AE1">
      <w:pPr>
        <w:spacing w:line="560" w:lineRule="exact"/>
        <w:rPr>
          <w:rFonts w:ascii="Times New Roman" w:hAnsi="Times New Roman" w:cs="Times New Roman"/>
          <w:b/>
          <w:sz w:val="32"/>
          <w:szCs w:val="32"/>
        </w:rPr>
      </w:pPr>
      <w:r w:rsidRPr="003E3DBC">
        <w:rPr>
          <w:rFonts w:ascii="Times New Roman" w:hAnsi="Times New Roman" w:cs="Times New Roman" w:hint="eastAsia"/>
          <w:b/>
          <w:sz w:val="32"/>
          <w:szCs w:val="32"/>
        </w:rPr>
        <w:t>Application Procedure</w:t>
      </w:r>
    </w:p>
    <w:p w:rsidR="004220BE" w:rsidRPr="007112E3" w:rsidRDefault="000B3CE5" w:rsidP="005C3AE1">
      <w:pPr>
        <w:spacing w:line="56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7112E3">
        <w:rPr>
          <w:rFonts w:ascii="Times New Roman" w:hAnsi="Times New Roman" w:cs="Times New Roman"/>
          <w:sz w:val="28"/>
          <w:szCs w:val="28"/>
        </w:rPr>
        <w:t>1. For</w:t>
      </w:r>
      <w:r w:rsidR="004220BE" w:rsidRPr="007112E3">
        <w:rPr>
          <w:rFonts w:ascii="Times New Roman" w:hAnsi="Times New Roman" w:cs="Times New Roman" w:hint="eastAsia"/>
          <w:sz w:val="28"/>
          <w:szCs w:val="28"/>
        </w:rPr>
        <w:t xml:space="preserve"> all applicants, please log on to the </w:t>
      </w:r>
      <w:r w:rsidR="00453924">
        <w:rPr>
          <w:rFonts w:ascii="Times New Roman" w:hAnsi="Times New Roman" w:cs="Times New Roman" w:hint="eastAsia"/>
          <w:sz w:val="28"/>
          <w:szCs w:val="28"/>
        </w:rPr>
        <w:t>International Chinese Teacher Scholarship</w:t>
      </w:r>
      <w:r w:rsidR="004220BE" w:rsidRPr="007112E3">
        <w:rPr>
          <w:rFonts w:ascii="Times New Roman" w:hAnsi="Times New Roman" w:cs="Times New Roman" w:hint="eastAsia"/>
          <w:sz w:val="28"/>
          <w:szCs w:val="28"/>
        </w:rPr>
        <w:t xml:space="preserve">s website (http://cis.chinese.cn) from March 1st </w:t>
      </w:r>
      <w:r w:rsidR="00453924">
        <w:rPr>
          <w:rFonts w:ascii="Times New Roman" w:hAnsi="Times New Roman" w:cs="Times New Roman" w:hint="eastAsia"/>
          <w:sz w:val="28"/>
          <w:szCs w:val="28"/>
        </w:rPr>
        <w:t>2021</w:t>
      </w:r>
      <w:r w:rsidR="004220BE" w:rsidRPr="007112E3">
        <w:rPr>
          <w:rFonts w:ascii="Times New Roman" w:hAnsi="Times New Roman" w:cs="Times New Roman" w:hint="eastAsia"/>
          <w:sz w:val="28"/>
          <w:szCs w:val="28"/>
        </w:rPr>
        <w:t xml:space="preserve"> to register. Complete the </w:t>
      </w:r>
      <w:r w:rsidR="00453924">
        <w:rPr>
          <w:rFonts w:ascii="Times New Roman" w:hAnsi="Times New Roman" w:cs="Times New Roman" w:hint="eastAsia"/>
          <w:sz w:val="28"/>
          <w:szCs w:val="28"/>
        </w:rPr>
        <w:t>International Chinese Teacher Scholarship</w:t>
      </w:r>
      <w:r w:rsidR="004220BE" w:rsidRPr="007112E3">
        <w:rPr>
          <w:rFonts w:ascii="Times New Roman" w:hAnsi="Times New Roman" w:cs="Times New Roman" w:hint="eastAsia"/>
          <w:sz w:val="28"/>
          <w:szCs w:val="28"/>
        </w:rPr>
        <w:t>s Application Form online and upload the scanned copies of relevant supporting documents:</w:t>
      </w:r>
    </w:p>
    <w:p w:rsidR="004220BE" w:rsidRPr="007112E3" w:rsidRDefault="004220BE" w:rsidP="005C3AE1">
      <w:pPr>
        <w:spacing w:line="56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7112E3">
        <w:rPr>
          <w:rFonts w:ascii="Times New Roman" w:hAnsi="Times New Roman" w:cs="Times New Roman" w:hint="eastAsia"/>
          <w:sz w:val="28"/>
          <w:szCs w:val="28"/>
        </w:rPr>
        <w:t>For all applicants</w:t>
      </w:r>
    </w:p>
    <w:p w:rsidR="004220BE" w:rsidRPr="007112E3" w:rsidRDefault="00D53F3D" w:rsidP="005C3AE1">
      <w:pPr>
        <w:spacing w:line="56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7112E3">
        <w:rPr>
          <w:rFonts w:ascii="Times New Roman" w:hAnsi="Times New Roman" w:cs="Times New Roman" w:hint="eastAsia"/>
          <w:sz w:val="28"/>
          <w:szCs w:val="28"/>
        </w:rPr>
        <w:t>☆</w:t>
      </w:r>
      <w:r w:rsidR="004220BE" w:rsidRPr="007112E3">
        <w:rPr>
          <w:rFonts w:ascii="Times New Roman" w:hAnsi="Times New Roman" w:cs="Times New Roman" w:hint="eastAsia"/>
          <w:sz w:val="28"/>
          <w:szCs w:val="28"/>
        </w:rPr>
        <w:t>A scanned copy of the passport data page.</w:t>
      </w:r>
    </w:p>
    <w:p w:rsidR="004220BE" w:rsidRPr="007112E3" w:rsidRDefault="00D53F3D" w:rsidP="005C3AE1">
      <w:pPr>
        <w:spacing w:line="56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7112E3">
        <w:rPr>
          <w:rFonts w:ascii="Times New Roman" w:hAnsi="Times New Roman" w:cs="Times New Roman" w:hint="eastAsia"/>
          <w:sz w:val="28"/>
          <w:szCs w:val="28"/>
        </w:rPr>
        <w:t>☆</w:t>
      </w:r>
      <w:r w:rsidR="004220BE" w:rsidRPr="007112E3">
        <w:rPr>
          <w:rFonts w:ascii="Times New Roman" w:hAnsi="Times New Roman" w:cs="Times New Roman" w:hint="eastAsia"/>
          <w:sz w:val="28"/>
          <w:szCs w:val="28"/>
        </w:rPr>
        <w:t>HSK, HSKK score repor</w:t>
      </w:r>
      <w:r w:rsidR="003F647B" w:rsidRPr="007112E3">
        <w:rPr>
          <w:rFonts w:ascii="Times New Roman" w:hAnsi="Times New Roman" w:cs="Times New Roman" w:hint="eastAsia"/>
          <w:sz w:val="28"/>
          <w:szCs w:val="28"/>
        </w:rPr>
        <w:t>ts of no longer than two years.</w:t>
      </w:r>
    </w:p>
    <w:p w:rsidR="005A086F" w:rsidRPr="007112E3" w:rsidRDefault="00D53F3D" w:rsidP="005C3AE1">
      <w:pPr>
        <w:spacing w:line="56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7112E3">
        <w:rPr>
          <w:rFonts w:ascii="Times New Roman" w:hAnsi="Times New Roman" w:cs="Times New Roman" w:hint="eastAsia"/>
          <w:sz w:val="28"/>
          <w:szCs w:val="28"/>
        </w:rPr>
        <w:t>☆</w:t>
      </w:r>
      <w:r w:rsidR="004220BE" w:rsidRPr="007112E3">
        <w:rPr>
          <w:rFonts w:ascii="Times New Roman" w:hAnsi="Times New Roman" w:cs="Times New Roman" w:hint="eastAsia"/>
          <w:sz w:val="28"/>
          <w:szCs w:val="28"/>
        </w:rPr>
        <w:t>Recommendation letter signed by the head of</w:t>
      </w:r>
      <w:r w:rsidR="005A086F" w:rsidRPr="007112E3">
        <w:rPr>
          <w:rFonts w:ascii="Times New Roman" w:hAnsi="Times New Roman" w:cs="Times New Roman" w:hint="eastAsia"/>
          <w:sz w:val="28"/>
          <w:szCs w:val="28"/>
        </w:rPr>
        <w:t xml:space="preserve"> the recommending institutions.</w:t>
      </w:r>
    </w:p>
    <w:p w:rsidR="004220BE" w:rsidRPr="007112E3" w:rsidRDefault="004220BE" w:rsidP="005C3AE1">
      <w:pPr>
        <w:spacing w:line="56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7112E3">
        <w:rPr>
          <w:rFonts w:ascii="Times New Roman" w:hAnsi="Times New Roman" w:cs="Times New Roman" w:hint="eastAsia"/>
          <w:sz w:val="28"/>
          <w:szCs w:val="28"/>
        </w:rPr>
        <w:t>For degree scholarship program applicants</w:t>
      </w:r>
    </w:p>
    <w:p w:rsidR="004220BE" w:rsidRPr="007112E3" w:rsidRDefault="00D53F3D" w:rsidP="005C3AE1">
      <w:pPr>
        <w:spacing w:line="56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7112E3">
        <w:rPr>
          <w:rFonts w:ascii="Times New Roman" w:hAnsi="Times New Roman" w:cs="Times New Roman" w:hint="eastAsia"/>
          <w:sz w:val="28"/>
          <w:szCs w:val="28"/>
        </w:rPr>
        <w:t>☆</w:t>
      </w:r>
      <w:r w:rsidR="004220BE" w:rsidRPr="007112E3">
        <w:rPr>
          <w:rFonts w:ascii="Times New Roman" w:hAnsi="Times New Roman" w:cs="Times New Roman" w:hint="eastAsia"/>
          <w:sz w:val="28"/>
          <w:szCs w:val="28"/>
        </w:rPr>
        <w:t xml:space="preserve">Certification of the highest education diploma (or proof of </w:t>
      </w:r>
      <w:r w:rsidR="004220BE" w:rsidRPr="007112E3">
        <w:rPr>
          <w:rFonts w:ascii="Times New Roman" w:hAnsi="Times New Roman" w:cs="Times New Roman" w:hint="eastAsia"/>
          <w:sz w:val="28"/>
          <w:szCs w:val="28"/>
        </w:rPr>
        <w:lastRenderedPageBreak/>
        <w:t>expected</w:t>
      </w:r>
      <w:r w:rsidR="003F647B" w:rsidRPr="007112E3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4220BE" w:rsidRPr="007112E3">
        <w:rPr>
          <w:rFonts w:ascii="Times New Roman" w:hAnsi="Times New Roman" w:cs="Times New Roman" w:hint="eastAsia"/>
          <w:sz w:val="28"/>
          <w:szCs w:val="28"/>
        </w:rPr>
        <w:t>year of graduation), and an official transcript.</w:t>
      </w:r>
    </w:p>
    <w:p w:rsidR="005A086F" w:rsidRPr="007112E3" w:rsidRDefault="00D53F3D" w:rsidP="005C3AE1">
      <w:pPr>
        <w:spacing w:line="56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7112E3">
        <w:rPr>
          <w:rFonts w:ascii="Times New Roman" w:hAnsi="Times New Roman" w:cs="Times New Roman" w:hint="eastAsia"/>
          <w:sz w:val="28"/>
          <w:szCs w:val="28"/>
        </w:rPr>
        <w:t>☆</w:t>
      </w:r>
      <w:r w:rsidR="004220BE" w:rsidRPr="007112E3">
        <w:rPr>
          <w:rFonts w:ascii="Times New Roman" w:hAnsi="Times New Roman" w:cs="Times New Roman" w:hint="eastAsia"/>
          <w:sz w:val="28"/>
          <w:szCs w:val="28"/>
        </w:rPr>
        <w:t>Applicants for MTCSOL Scholarship are required to provide 2 reference letters either from professors or associate professors. Those who can provide an employment agreement or related documents from the designated teaching institution are preferred.</w:t>
      </w:r>
    </w:p>
    <w:p w:rsidR="004220BE" w:rsidRPr="007112E3" w:rsidRDefault="00D53F3D" w:rsidP="005C3AE1">
      <w:pPr>
        <w:spacing w:line="56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7112E3">
        <w:rPr>
          <w:rFonts w:ascii="Times New Roman" w:hAnsi="Times New Roman" w:cs="Times New Roman" w:hint="eastAsia"/>
          <w:sz w:val="28"/>
          <w:szCs w:val="28"/>
        </w:rPr>
        <w:t>☆</w:t>
      </w:r>
      <w:r w:rsidR="004220BE" w:rsidRPr="007112E3">
        <w:rPr>
          <w:rFonts w:ascii="Times New Roman" w:hAnsi="Times New Roman" w:cs="Times New Roman" w:hint="eastAsia"/>
          <w:sz w:val="28"/>
          <w:szCs w:val="28"/>
        </w:rPr>
        <w:t>Applicant who is currently working</w:t>
      </w:r>
      <w:r w:rsidR="003F647B" w:rsidRPr="007112E3">
        <w:rPr>
          <w:rFonts w:ascii="Times New Roman" w:hAnsi="Times New Roman" w:cs="Times New Roman" w:hint="eastAsia"/>
          <w:sz w:val="28"/>
          <w:szCs w:val="28"/>
        </w:rPr>
        <w:t xml:space="preserve"> in a Chinese language teaching</w:t>
      </w:r>
      <w:r w:rsidR="004220BE" w:rsidRPr="007112E3">
        <w:rPr>
          <w:rFonts w:ascii="Times New Roman" w:hAnsi="Times New Roman" w:cs="Times New Roman" w:hint="eastAsia"/>
          <w:sz w:val="28"/>
          <w:szCs w:val="28"/>
        </w:rPr>
        <w:t xml:space="preserve"> related field shall provide an employment certification and reference letters from the agency.</w:t>
      </w:r>
    </w:p>
    <w:p w:rsidR="004220BE" w:rsidRPr="007112E3" w:rsidRDefault="00D53F3D" w:rsidP="005C3AE1">
      <w:pPr>
        <w:spacing w:line="56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7112E3">
        <w:rPr>
          <w:rFonts w:ascii="Times New Roman" w:hAnsi="Times New Roman" w:cs="Times New Roman" w:hint="eastAsia"/>
          <w:sz w:val="28"/>
          <w:szCs w:val="28"/>
        </w:rPr>
        <w:t>☆</w:t>
      </w:r>
      <w:r w:rsidR="004220BE" w:rsidRPr="007112E3">
        <w:rPr>
          <w:rFonts w:ascii="Times New Roman" w:hAnsi="Times New Roman" w:cs="Times New Roman" w:hint="eastAsia"/>
          <w:sz w:val="28"/>
          <w:szCs w:val="28"/>
        </w:rPr>
        <w:t>Applicants under the age of 18 shall submit relevant documents of entrusted legal guardians in China.</w:t>
      </w:r>
    </w:p>
    <w:p w:rsidR="00465E83" w:rsidRPr="00465E83" w:rsidRDefault="00E80582" w:rsidP="005C3AE1">
      <w:pPr>
        <w:spacing w:line="56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2.</w:t>
      </w:r>
      <w:r w:rsidR="00465E83" w:rsidRPr="00465E83">
        <w:rPr>
          <w:rFonts w:ascii="Times New Roman" w:hAnsi="Times New Roman" w:cs="Times New Roman"/>
          <w:sz w:val="28"/>
          <w:szCs w:val="28"/>
        </w:rPr>
        <w:t xml:space="preserve"> A</w:t>
      </w:r>
      <w:r w:rsidR="00465E83" w:rsidRPr="00465E83">
        <w:rPr>
          <w:rFonts w:ascii="Times New Roman" w:hAnsi="Times New Roman" w:cs="Times New Roman" w:hint="eastAsia"/>
          <w:sz w:val="28"/>
          <w:szCs w:val="28"/>
        </w:rPr>
        <w:t>pplicants should</w:t>
      </w:r>
      <w:r w:rsidR="00465E83" w:rsidRPr="00465E83">
        <w:rPr>
          <w:rFonts w:ascii="Times New Roman" w:hAnsi="Times New Roman" w:cs="Times New Roman"/>
          <w:sz w:val="28"/>
          <w:szCs w:val="28"/>
        </w:rPr>
        <w:t xml:space="preserve"> Log in to the website of the International Cooperation and Exchange Office of Chongqing Normal University, register in the “International</w:t>
      </w:r>
      <w:r w:rsidR="00465E83" w:rsidRPr="00465E83">
        <w:rPr>
          <w:rFonts w:ascii="Times New Roman" w:hAnsi="Times New Roman" w:cs="Times New Roman" w:hint="eastAsia"/>
          <w:sz w:val="28"/>
          <w:szCs w:val="28"/>
        </w:rPr>
        <w:t xml:space="preserve"> Students Management system of Chongqing Normal University</w:t>
      </w:r>
      <w:r w:rsidR="00465E83" w:rsidRPr="00465E83">
        <w:rPr>
          <w:rFonts w:ascii="Times New Roman" w:hAnsi="Times New Roman" w:cs="Times New Roman"/>
          <w:sz w:val="28"/>
          <w:szCs w:val="28"/>
        </w:rPr>
        <w:t xml:space="preserve">" (http://foreignstudent.cqnu.edu.cn) and submit </w:t>
      </w:r>
      <w:r w:rsidR="00465E83" w:rsidRPr="00465E83">
        <w:rPr>
          <w:rFonts w:ascii="Times New Roman" w:hAnsi="Times New Roman" w:cs="Times New Roman" w:hint="eastAsia"/>
          <w:sz w:val="28"/>
          <w:szCs w:val="28"/>
        </w:rPr>
        <w:t xml:space="preserve">the required </w:t>
      </w:r>
      <w:r w:rsidR="00465E83" w:rsidRPr="00465E83">
        <w:rPr>
          <w:rFonts w:ascii="Times New Roman" w:hAnsi="Times New Roman" w:cs="Times New Roman"/>
          <w:sz w:val="28"/>
          <w:szCs w:val="28"/>
        </w:rPr>
        <w:t>materials.</w:t>
      </w:r>
    </w:p>
    <w:p w:rsidR="00421954" w:rsidRPr="007112E3" w:rsidRDefault="00242D26" w:rsidP="005C3AE1">
      <w:pPr>
        <w:spacing w:line="560" w:lineRule="exact"/>
        <w:ind w:leftChars="-100" w:left="-210" w:rightChars="-100" w:right="-210" w:firstLineChars="200" w:firstLine="560"/>
        <w:rPr>
          <w:rFonts w:ascii="Times New Roman" w:hAnsi="Times New Roman" w:cs="Times New Roman"/>
          <w:sz w:val="28"/>
          <w:szCs w:val="28"/>
        </w:rPr>
      </w:pPr>
      <w:r w:rsidRPr="007112E3">
        <w:rPr>
          <w:rFonts w:ascii="Times New Roman" w:hAnsi="Times New Roman" w:cs="Times New Roman" w:hint="eastAsia"/>
          <w:sz w:val="28"/>
          <w:szCs w:val="28"/>
        </w:rPr>
        <w:t>☆</w:t>
      </w:r>
      <w:r w:rsidR="00453924">
        <w:rPr>
          <w:rFonts w:ascii="Times New Roman" w:hAnsi="Times New Roman" w:cs="Times New Roman" w:hint="eastAsia"/>
          <w:sz w:val="28"/>
          <w:szCs w:val="28"/>
        </w:rPr>
        <w:t>International Chinese Teacher Scholarship</w:t>
      </w:r>
      <w:r w:rsidR="00421954" w:rsidRPr="007112E3">
        <w:rPr>
          <w:rFonts w:ascii="Times New Roman" w:hAnsi="Times New Roman" w:cs="Times New Roman" w:hint="eastAsia"/>
          <w:sz w:val="28"/>
          <w:szCs w:val="28"/>
        </w:rPr>
        <w:t xml:space="preserve"> application</w:t>
      </w:r>
      <w:r w:rsidR="00871EEE" w:rsidRPr="007112E3">
        <w:rPr>
          <w:rFonts w:ascii="Times New Roman" w:hAnsi="Times New Roman" w:cs="Times New Roman" w:hint="eastAsia"/>
          <w:sz w:val="28"/>
          <w:szCs w:val="28"/>
        </w:rPr>
        <w:t xml:space="preserve"> and Chongqing Normal University application</w:t>
      </w:r>
    </w:p>
    <w:p w:rsidR="00421954" w:rsidRPr="007112E3" w:rsidRDefault="00242D26" w:rsidP="005C3AE1">
      <w:pPr>
        <w:spacing w:line="56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7112E3">
        <w:rPr>
          <w:rFonts w:ascii="Times New Roman" w:hAnsi="Times New Roman" w:cs="Times New Roman" w:hint="eastAsia"/>
          <w:sz w:val="28"/>
          <w:szCs w:val="28"/>
        </w:rPr>
        <w:t>☆</w:t>
      </w:r>
      <w:r w:rsidR="00421954" w:rsidRPr="007112E3">
        <w:rPr>
          <w:rFonts w:ascii="Times New Roman" w:hAnsi="Times New Roman" w:cs="Times New Roman" w:hint="eastAsia"/>
          <w:sz w:val="28"/>
          <w:szCs w:val="28"/>
        </w:rPr>
        <w:t>Passport and visa copy</w:t>
      </w:r>
    </w:p>
    <w:p w:rsidR="00421954" w:rsidRPr="007112E3" w:rsidRDefault="00242D26" w:rsidP="005C3AE1">
      <w:pPr>
        <w:spacing w:line="56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7112E3">
        <w:rPr>
          <w:rFonts w:ascii="Times New Roman" w:hAnsi="Times New Roman" w:cs="Times New Roman" w:hint="eastAsia"/>
          <w:sz w:val="28"/>
          <w:szCs w:val="28"/>
        </w:rPr>
        <w:t>☆</w:t>
      </w:r>
      <w:r w:rsidR="00421954" w:rsidRPr="007112E3">
        <w:rPr>
          <w:rFonts w:ascii="Times New Roman" w:hAnsi="Times New Roman" w:cs="Times New Roman"/>
          <w:sz w:val="28"/>
          <w:szCs w:val="28"/>
        </w:rPr>
        <w:t>Copy of Foreigner Physical Examination Form</w:t>
      </w:r>
    </w:p>
    <w:p w:rsidR="00421954" w:rsidRPr="007112E3" w:rsidRDefault="00242D26" w:rsidP="005C3AE1">
      <w:pPr>
        <w:spacing w:line="56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7112E3">
        <w:rPr>
          <w:rFonts w:ascii="Times New Roman" w:hAnsi="Times New Roman" w:cs="Times New Roman" w:hint="eastAsia"/>
          <w:sz w:val="28"/>
          <w:szCs w:val="28"/>
        </w:rPr>
        <w:t>☆</w:t>
      </w:r>
      <w:r w:rsidR="00421954" w:rsidRPr="007112E3">
        <w:rPr>
          <w:rFonts w:ascii="Times New Roman" w:hAnsi="Times New Roman" w:cs="Times New Roman" w:hint="eastAsia"/>
          <w:sz w:val="28"/>
          <w:szCs w:val="28"/>
        </w:rPr>
        <w:t>HSK /HSKK or other Chinese level tests copy</w:t>
      </w:r>
    </w:p>
    <w:p w:rsidR="00421954" w:rsidRPr="007112E3" w:rsidRDefault="00242D26" w:rsidP="005C3AE1">
      <w:pPr>
        <w:spacing w:line="56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7112E3">
        <w:rPr>
          <w:rFonts w:ascii="Times New Roman" w:hAnsi="Times New Roman" w:cs="Times New Roman" w:hint="eastAsia"/>
          <w:sz w:val="28"/>
          <w:szCs w:val="28"/>
        </w:rPr>
        <w:t>☆</w:t>
      </w:r>
      <w:r w:rsidR="00421954" w:rsidRPr="007112E3">
        <w:rPr>
          <w:rFonts w:ascii="Times New Roman" w:hAnsi="Times New Roman" w:cs="Times New Roman"/>
          <w:sz w:val="28"/>
          <w:szCs w:val="28"/>
        </w:rPr>
        <w:t>Highest diploma attained or proof of study (notarized photocopy</w:t>
      </w:r>
      <w:r w:rsidR="00421954" w:rsidRPr="007112E3">
        <w:rPr>
          <w:rFonts w:ascii="Times New Roman" w:hAnsi="Times New Roman" w:cs="Times New Roman" w:hint="eastAsia"/>
          <w:sz w:val="28"/>
          <w:szCs w:val="28"/>
        </w:rPr>
        <w:t>，</w:t>
      </w:r>
      <w:r w:rsidR="00421954" w:rsidRPr="007112E3">
        <w:rPr>
          <w:rFonts w:ascii="Times New Roman" w:hAnsi="Times New Roman" w:cs="Times New Roman" w:hint="eastAsia"/>
          <w:sz w:val="28"/>
          <w:szCs w:val="28"/>
        </w:rPr>
        <w:t>in Chinese or English version</w:t>
      </w:r>
      <w:r w:rsidR="00421954" w:rsidRPr="007112E3">
        <w:rPr>
          <w:rFonts w:ascii="Times New Roman" w:hAnsi="Times New Roman" w:cs="Times New Roman"/>
          <w:sz w:val="28"/>
          <w:szCs w:val="28"/>
        </w:rPr>
        <w:t>).</w:t>
      </w:r>
    </w:p>
    <w:p w:rsidR="00421954" w:rsidRPr="007112E3" w:rsidRDefault="00242D26" w:rsidP="005C3AE1">
      <w:pPr>
        <w:spacing w:line="56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7112E3">
        <w:rPr>
          <w:rFonts w:ascii="Times New Roman" w:hAnsi="Times New Roman" w:cs="Times New Roman" w:hint="eastAsia"/>
          <w:sz w:val="28"/>
          <w:szCs w:val="28"/>
        </w:rPr>
        <w:t>☆</w:t>
      </w:r>
      <w:r w:rsidR="00421954" w:rsidRPr="007112E3">
        <w:rPr>
          <w:rFonts w:ascii="Times New Roman" w:hAnsi="Times New Roman" w:cs="Times New Roman"/>
          <w:sz w:val="28"/>
          <w:szCs w:val="28"/>
        </w:rPr>
        <w:t>Transcripts of the most advanced studies (notarized photocopy</w:t>
      </w:r>
      <w:r w:rsidR="00421954" w:rsidRPr="007112E3">
        <w:rPr>
          <w:rFonts w:ascii="Times New Roman" w:hAnsi="Times New Roman" w:cs="Times New Roman" w:hint="eastAsia"/>
          <w:sz w:val="28"/>
          <w:szCs w:val="28"/>
        </w:rPr>
        <w:t>, in Chinese or English version</w:t>
      </w:r>
      <w:r w:rsidR="00421954" w:rsidRPr="007112E3">
        <w:rPr>
          <w:rFonts w:ascii="Times New Roman" w:hAnsi="Times New Roman" w:cs="Times New Roman"/>
          <w:sz w:val="28"/>
          <w:szCs w:val="28"/>
        </w:rPr>
        <w:t>)</w:t>
      </w:r>
    </w:p>
    <w:p w:rsidR="00421954" w:rsidRPr="007112E3" w:rsidRDefault="00242D26" w:rsidP="005C3AE1">
      <w:pPr>
        <w:spacing w:line="56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7112E3">
        <w:rPr>
          <w:rFonts w:ascii="Times New Roman" w:hAnsi="Times New Roman" w:cs="Times New Roman" w:hint="eastAsia"/>
          <w:sz w:val="28"/>
          <w:szCs w:val="28"/>
        </w:rPr>
        <w:lastRenderedPageBreak/>
        <w:t>☆</w:t>
      </w:r>
      <w:r w:rsidR="00421954" w:rsidRPr="007112E3">
        <w:rPr>
          <w:rFonts w:ascii="Times New Roman" w:hAnsi="Times New Roman" w:cs="Times New Roman"/>
          <w:sz w:val="28"/>
          <w:szCs w:val="28"/>
        </w:rPr>
        <w:t>Two letters of recommendation. Applicants for master degree studies shall provide two letters of recommendation by associate professors or professors.</w:t>
      </w:r>
    </w:p>
    <w:p w:rsidR="00421954" w:rsidRPr="007112E3" w:rsidRDefault="00242D26" w:rsidP="005C3AE1">
      <w:pPr>
        <w:spacing w:line="56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7112E3">
        <w:rPr>
          <w:rFonts w:ascii="Times New Roman" w:hAnsi="Times New Roman" w:cs="Times New Roman" w:hint="eastAsia"/>
          <w:sz w:val="28"/>
          <w:szCs w:val="28"/>
        </w:rPr>
        <w:t>☆</w:t>
      </w:r>
      <w:r w:rsidR="00421954" w:rsidRPr="007112E3">
        <w:rPr>
          <w:rFonts w:ascii="Times New Roman" w:hAnsi="Times New Roman" w:cs="Times New Roman"/>
          <w:sz w:val="28"/>
          <w:szCs w:val="28"/>
        </w:rPr>
        <w:t>Study plan (written in Chinese or English)</w:t>
      </w:r>
    </w:p>
    <w:p w:rsidR="00421954" w:rsidRPr="007112E3" w:rsidRDefault="00242D26" w:rsidP="005C3AE1">
      <w:pPr>
        <w:spacing w:line="56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7112E3">
        <w:rPr>
          <w:rFonts w:ascii="Times New Roman" w:hAnsi="Times New Roman" w:cs="Times New Roman" w:hint="eastAsia"/>
          <w:sz w:val="28"/>
          <w:szCs w:val="28"/>
        </w:rPr>
        <w:t>☆</w:t>
      </w:r>
      <w:r w:rsidR="00421954" w:rsidRPr="007112E3">
        <w:rPr>
          <w:rFonts w:ascii="Times New Roman" w:hAnsi="Times New Roman" w:cs="Times New Roman" w:hint="eastAsia"/>
          <w:sz w:val="28"/>
          <w:szCs w:val="28"/>
        </w:rPr>
        <w:t>No criminal record certification</w:t>
      </w:r>
    </w:p>
    <w:p w:rsidR="00421954" w:rsidRPr="007112E3" w:rsidRDefault="00242D26" w:rsidP="005C3AE1">
      <w:pPr>
        <w:spacing w:line="56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7112E3">
        <w:rPr>
          <w:rFonts w:ascii="Times New Roman" w:hAnsi="Times New Roman" w:cs="Times New Roman" w:hint="eastAsia"/>
          <w:sz w:val="28"/>
          <w:szCs w:val="28"/>
        </w:rPr>
        <w:t>☆</w:t>
      </w:r>
      <w:r w:rsidR="00421954" w:rsidRPr="007112E3">
        <w:rPr>
          <w:rFonts w:ascii="Times New Roman" w:hAnsi="Times New Roman" w:cs="Times New Roman" w:hint="eastAsia"/>
          <w:sz w:val="28"/>
          <w:szCs w:val="28"/>
        </w:rPr>
        <w:t>Bank deposit certificate (no less than 25,000 RMB )</w:t>
      </w:r>
    </w:p>
    <w:p w:rsidR="004220BE" w:rsidRDefault="00242D26" w:rsidP="005C3AE1">
      <w:pPr>
        <w:spacing w:line="56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7112E3">
        <w:rPr>
          <w:rFonts w:ascii="Times New Roman" w:hAnsi="Times New Roman" w:cs="Times New Roman" w:hint="eastAsia"/>
          <w:sz w:val="28"/>
          <w:szCs w:val="28"/>
        </w:rPr>
        <w:t>☆</w:t>
      </w:r>
      <w:r w:rsidR="004220BE" w:rsidRPr="007112E3">
        <w:rPr>
          <w:rFonts w:ascii="Times New Roman" w:hAnsi="Times New Roman" w:cs="Times New Roman" w:hint="eastAsia"/>
          <w:sz w:val="28"/>
          <w:szCs w:val="28"/>
        </w:rPr>
        <w:t>Recommending institutions reviews materials and recommends applicants who meet the criteria to our university.</w:t>
      </w:r>
    </w:p>
    <w:p w:rsidR="00EF54D6" w:rsidRPr="007112E3" w:rsidRDefault="00EF54D6" w:rsidP="005C3AE1">
      <w:pPr>
        <w:spacing w:line="56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7112E3">
        <w:rPr>
          <w:rFonts w:ascii="Times New Roman" w:hAnsi="Times New Roman" w:cs="Times New Roman" w:hint="eastAsia"/>
          <w:sz w:val="28"/>
          <w:szCs w:val="28"/>
        </w:rPr>
        <w:t>☆</w:t>
      </w:r>
      <w:r>
        <w:rPr>
          <w:rFonts w:ascii="Times New Roman" w:hAnsi="Times New Roman" w:cs="Times New Roman" w:hint="eastAsia"/>
          <w:sz w:val="28"/>
          <w:szCs w:val="28"/>
        </w:rPr>
        <w:t>Resume</w:t>
      </w:r>
    </w:p>
    <w:p w:rsidR="00465E83" w:rsidRPr="00465E83" w:rsidRDefault="000B3CE5" w:rsidP="005C3AE1">
      <w:pPr>
        <w:widowControl/>
        <w:tabs>
          <w:tab w:val="left" w:pos="0"/>
          <w:tab w:val="left" w:pos="360"/>
        </w:tabs>
        <w:spacing w:line="56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3</w:t>
      </w:r>
      <w:r w:rsidR="00465E83" w:rsidRPr="00465E83">
        <w:rPr>
          <w:rFonts w:ascii="Times New Roman" w:hAnsi="Times New Roman" w:cs="Times New Roman"/>
          <w:sz w:val="28"/>
          <w:szCs w:val="28"/>
        </w:rPr>
        <w:t xml:space="preserve">. </w:t>
      </w:r>
      <w:r w:rsidR="00465E83" w:rsidRPr="00465E83">
        <w:rPr>
          <w:rFonts w:ascii="Times New Roman" w:hAnsi="Times New Roman" w:cs="Times New Roman" w:hint="eastAsia"/>
          <w:sz w:val="28"/>
          <w:szCs w:val="28"/>
        </w:rPr>
        <w:t>Send the application materials</w:t>
      </w:r>
    </w:p>
    <w:p w:rsidR="00465E83" w:rsidRPr="00465E83" w:rsidRDefault="00465E83" w:rsidP="005C3AE1">
      <w:pPr>
        <w:widowControl/>
        <w:tabs>
          <w:tab w:val="left" w:pos="0"/>
          <w:tab w:val="left" w:pos="360"/>
        </w:tabs>
        <w:spacing w:line="560" w:lineRule="exact"/>
        <w:rPr>
          <w:rFonts w:ascii="Times New Roman" w:hAnsi="Times New Roman" w:cs="Times New Roman"/>
          <w:sz w:val="28"/>
          <w:szCs w:val="28"/>
        </w:rPr>
      </w:pPr>
      <w:r w:rsidRPr="00465E83">
        <w:rPr>
          <w:rFonts w:ascii="Times New Roman" w:hAnsi="Times New Roman" w:cs="Times New Roman"/>
          <w:sz w:val="28"/>
          <w:szCs w:val="28"/>
        </w:rPr>
        <w:t xml:space="preserve">All the application documents should be printed and send to International Office of Chongqing Normal University in triplicate </w:t>
      </w:r>
      <w:r w:rsidRPr="00465E83">
        <w:rPr>
          <w:rFonts w:ascii="Times New Roman" w:hAnsi="Times New Roman" w:cs="Times New Roman" w:hint="eastAsia"/>
          <w:sz w:val="28"/>
          <w:szCs w:val="28"/>
        </w:rPr>
        <w:t>(</w:t>
      </w:r>
      <w:r w:rsidRPr="00465E83">
        <w:rPr>
          <w:rFonts w:ascii="Times New Roman" w:hAnsi="Times New Roman" w:cs="Times New Roman"/>
          <w:sz w:val="28"/>
          <w:szCs w:val="28"/>
        </w:rPr>
        <w:t>one original and two copies). Application materials will not be returned regardless of the result of application.</w:t>
      </w:r>
    </w:p>
    <w:p w:rsidR="004220BE" w:rsidRPr="007112E3" w:rsidRDefault="000B3CE5" w:rsidP="005C3AE1">
      <w:pPr>
        <w:spacing w:line="56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4</w:t>
      </w:r>
      <w:r w:rsidR="00465E83">
        <w:rPr>
          <w:rFonts w:ascii="Times New Roman" w:hAnsi="Times New Roman" w:cs="Times New Roman"/>
          <w:sz w:val="28"/>
          <w:szCs w:val="28"/>
        </w:rPr>
        <w:t>.</w:t>
      </w:r>
      <w:r w:rsidR="00465E83" w:rsidRPr="007112E3">
        <w:rPr>
          <w:rFonts w:ascii="Times New Roman" w:hAnsi="Times New Roman" w:cs="Times New Roman"/>
          <w:sz w:val="28"/>
          <w:szCs w:val="28"/>
        </w:rPr>
        <w:t xml:space="preserve"> Chongqing</w:t>
      </w:r>
      <w:r w:rsidR="00871EEE" w:rsidRPr="007112E3">
        <w:rPr>
          <w:rFonts w:ascii="Times New Roman" w:hAnsi="Times New Roman" w:cs="Times New Roman" w:hint="eastAsia"/>
          <w:sz w:val="28"/>
          <w:szCs w:val="28"/>
        </w:rPr>
        <w:t xml:space="preserve"> Normal university will review</w:t>
      </w:r>
      <w:r w:rsidR="004220BE" w:rsidRPr="007112E3">
        <w:rPr>
          <w:rFonts w:ascii="Times New Roman" w:hAnsi="Times New Roman" w:cs="Times New Roman" w:hint="eastAsia"/>
          <w:sz w:val="28"/>
          <w:szCs w:val="28"/>
        </w:rPr>
        <w:t xml:space="preserve"> materials, interview applicants and pre-admits applicants on a competitive selection based process.</w:t>
      </w:r>
    </w:p>
    <w:p w:rsidR="004220BE" w:rsidRPr="007112E3" w:rsidRDefault="000B3CE5" w:rsidP="005C3AE1">
      <w:pPr>
        <w:spacing w:line="56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5</w:t>
      </w:r>
      <w:r w:rsidR="00465E83">
        <w:rPr>
          <w:rFonts w:ascii="Times New Roman" w:hAnsi="Times New Roman" w:cs="Times New Roman"/>
          <w:sz w:val="28"/>
          <w:szCs w:val="28"/>
        </w:rPr>
        <w:t>. Center</w:t>
      </w:r>
      <w:r w:rsidR="00465E83">
        <w:rPr>
          <w:rFonts w:ascii="Times New Roman" w:hAnsi="Times New Roman" w:cs="Times New Roman" w:hint="eastAsia"/>
          <w:sz w:val="28"/>
          <w:szCs w:val="28"/>
        </w:rPr>
        <w:t xml:space="preserve"> for Language Education and Cooperation</w:t>
      </w:r>
      <w:r w:rsidR="004220BE" w:rsidRPr="007112E3">
        <w:rPr>
          <w:rFonts w:ascii="Times New Roman" w:hAnsi="Times New Roman" w:cs="Times New Roman" w:hint="eastAsia"/>
          <w:sz w:val="28"/>
          <w:szCs w:val="28"/>
        </w:rPr>
        <w:t xml:space="preserve"> will conduct an overall assessment of all applications and admit applicants on the basis of competitive selection. Normally, the admission results will be announced </w:t>
      </w:r>
      <w:r w:rsidR="005C3AE1">
        <w:rPr>
          <w:rFonts w:ascii="Times New Roman" w:hAnsi="Times New Roman" w:cs="Times New Roman" w:hint="eastAsia"/>
          <w:sz w:val="28"/>
          <w:szCs w:val="28"/>
        </w:rPr>
        <w:t>3</w:t>
      </w:r>
      <w:r w:rsidR="004220BE" w:rsidRPr="007112E3">
        <w:rPr>
          <w:rFonts w:ascii="Times New Roman" w:hAnsi="Times New Roman" w:cs="Times New Roman" w:hint="eastAsia"/>
          <w:sz w:val="28"/>
          <w:szCs w:val="28"/>
        </w:rPr>
        <w:t xml:space="preserve"> months before the term begins.</w:t>
      </w:r>
    </w:p>
    <w:p w:rsidR="00D53F3D" w:rsidRPr="003E3DBC" w:rsidRDefault="004220BE" w:rsidP="005C3AE1">
      <w:pPr>
        <w:spacing w:line="560" w:lineRule="exact"/>
        <w:rPr>
          <w:rFonts w:ascii="Times New Roman" w:hAnsi="Times New Roman" w:cs="Times New Roman"/>
          <w:b/>
          <w:sz w:val="32"/>
          <w:szCs w:val="32"/>
        </w:rPr>
      </w:pPr>
      <w:r w:rsidRPr="003E3DBC">
        <w:rPr>
          <w:rFonts w:ascii="Times New Roman" w:hAnsi="Times New Roman" w:cs="Times New Roman" w:hint="eastAsia"/>
          <w:b/>
          <w:sz w:val="32"/>
          <w:szCs w:val="32"/>
        </w:rPr>
        <w:t>Application deadline:</w:t>
      </w:r>
    </w:p>
    <w:p w:rsidR="003F647B" w:rsidRPr="007112E3" w:rsidRDefault="00EF54D6" w:rsidP="005C3AE1">
      <w:pPr>
        <w:spacing w:line="5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1</w:t>
      </w:r>
      <w:r w:rsidR="005C3AE1">
        <w:rPr>
          <w:rFonts w:ascii="Times New Roman" w:hAnsi="Times New Roman" w:cs="Times New Roman" w:hint="eastAsia"/>
          <w:sz w:val="28"/>
          <w:szCs w:val="28"/>
        </w:rPr>
        <w:t>5</w:t>
      </w:r>
      <w:r w:rsidR="003F647B" w:rsidRPr="007112E3">
        <w:rPr>
          <w:rFonts w:ascii="Times New Roman" w:hAnsi="Times New Roman" w:cs="Times New Roman" w:hint="eastAsia"/>
          <w:sz w:val="28"/>
          <w:szCs w:val="28"/>
        </w:rPr>
        <w:t>th April (term begins in July)</w:t>
      </w:r>
    </w:p>
    <w:p w:rsidR="004220BE" w:rsidRPr="007112E3" w:rsidRDefault="00EF54D6" w:rsidP="005C3AE1">
      <w:pPr>
        <w:spacing w:line="5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1</w:t>
      </w:r>
      <w:r w:rsidR="005C3AE1">
        <w:rPr>
          <w:rFonts w:ascii="Times New Roman" w:hAnsi="Times New Roman" w:cs="Times New Roman" w:hint="eastAsia"/>
          <w:sz w:val="28"/>
          <w:szCs w:val="28"/>
        </w:rPr>
        <w:t>5</w:t>
      </w:r>
      <w:r w:rsidR="00F2376A" w:rsidRPr="007112E3">
        <w:rPr>
          <w:rFonts w:ascii="Times New Roman" w:hAnsi="Times New Roman" w:cs="Times New Roman" w:hint="eastAsia"/>
          <w:sz w:val="28"/>
          <w:szCs w:val="28"/>
        </w:rPr>
        <w:t>th May</w:t>
      </w:r>
      <w:r w:rsidR="004220BE" w:rsidRPr="007112E3">
        <w:rPr>
          <w:rFonts w:ascii="Times New Roman" w:hAnsi="Times New Roman" w:cs="Times New Roman" w:hint="eastAsia"/>
          <w:sz w:val="28"/>
          <w:szCs w:val="28"/>
        </w:rPr>
        <w:t xml:space="preserve"> (term begins in September)</w:t>
      </w:r>
    </w:p>
    <w:p w:rsidR="003F647B" w:rsidRPr="007112E3" w:rsidRDefault="00EF54D6" w:rsidP="005C3AE1">
      <w:pPr>
        <w:spacing w:line="5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lastRenderedPageBreak/>
        <w:t>1</w:t>
      </w:r>
      <w:r w:rsidR="005C3AE1">
        <w:rPr>
          <w:rFonts w:ascii="Times New Roman" w:hAnsi="Times New Roman" w:cs="Times New Roman" w:hint="eastAsia"/>
          <w:sz w:val="28"/>
          <w:szCs w:val="28"/>
        </w:rPr>
        <w:t>5</w:t>
      </w:r>
      <w:r w:rsidR="003F647B" w:rsidRPr="007112E3">
        <w:rPr>
          <w:rFonts w:ascii="Times New Roman" w:hAnsi="Times New Roman" w:cs="Times New Roman" w:hint="eastAsia"/>
          <w:sz w:val="28"/>
          <w:szCs w:val="28"/>
        </w:rPr>
        <w:t>th September (term begins in December)</w:t>
      </w:r>
    </w:p>
    <w:p w:rsidR="004220BE" w:rsidRPr="007112E3" w:rsidRDefault="00EF54D6" w:rsidP="005C3AE1">
      <w:pPr>
        <w:spacing w:line="5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1</w:t>
      </w:r>
      <w:r w:rsidR="005C3AE1">
        <w:rPr>
          <w:rFonts w:ascii="Times New Roman" w:hAnsi="Times New Roman" w:cs="Times New Roman" w:hint="eastAsia"/>
          <w:sz w:val="28"/>
          <w:szCs w:val="28"/>
        </w:rPr>
        <w:t>5</w:t>
      </w:r>
      <w:r w:rsidR="00F2376A" w:rsidRPr="007112E3">
        <w:rPr>
          <w:rFonts w:ascii="Times New Roman" w:hAnsi="Times New Roman" w:cs="Times New Roman" w:hint="eastAsia"/>
          <w:sz w:val="28"/>
          <w:szCs w:val="28"/>
        </w:rPr>
        <w:t>th November</w:t>
      </w:r>
      <w:r w:rsidR="004220BE" w:rsidRPr="007112E3">
        <w:rPr>
          <w:rFonts w:ascii="Times New Roman" w:hAnsi="Times New Roman" w:cs="Times New Roman" w:hint="eastAsia"/>
          <w:sz w:val="28"/>
          <w:szCs w:val="28"/>
        </w:rPr>
        <w:t xml:space="preserve"> (term begins in March</w:t>
      </w:r>
      <w:r w:rsidR="005A086F" w:rsidRPr="007112E3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453924">
        <w:rPr>
          <w:rFonts w:ascii="Times New Roman" w:hAnsi="Times New Roman" w:cs="Times New Roman" w:hint="eastAsia"/>
          <w:sz w:val="28"/>
          <w:szCs w:val="28"/>
        </w:rPr>
        <w:t>2021</w:t>
      </w:r>
      <w:r w:rsidR="004220BE" w:rsidRPr="007112E3">
        <w:rPr>
          <w:rFonts w:ascii="Times New Roman" w:hAnsi="Times New Roman" w:cs="Times New Roman" w:hint="eastAsia"/>
          <w:sz w:val="28"/>
          <w:szCs w:val="28"/>
        </w:rPr>
        <w:t>)</w:t>
      </w:r>
    </w:p>
    <w:p w:rsidR="004220BE" w:rsidRPr="003E3DBC" w:rsidRDefault="004220BE" w:rsidP="005C3AE1">
      <w:pPr>
        <w:spacing w:line="560" w:lineRule="exact"/>
        <w:rPr>
          <w:rFonts w:ascii="Times New Roman" w:hAnsi="Times New Roman" w:cs="Times New Roman"/>
          <w:b/>
          <w:sz w:val="32"/>
          <w:szCs w:val="32"/>
        </w:rPr>
      </w:pPr>
      <w:r w:rsidRPr="003E3DBC">
        <w:rPr>
          <w:rFonts w:ascii="Times New Roman" w:hAnsi="Times New Roman" w:cs="Times New Roman" w:hint="eastAsia"/>
          <w:b/>
          <w:sz w:val="32"/>
          <w:szCs w:val="32"/>
        </w:rPr>
        <w:t>Contact Us:</w:t>
      </w:r>
    </w:p>
    <w:p w:rsidR="003E3DBC" w:rsidRPr="007112E3" w:rsidRDefault="003E3DBC" w:rsidP="005C3AE1">
      <w:pPr>
        <w:spacing w:line="560" w:lineRule="exact"/>
        <w:rPr>
          <w:rFonts w:ascii="Times New Roman" w:hAnsi="Times New Roman" w:cs="Times New Roman"/>
          <w:sz w:val="28"/>
          <w:szCs w:val="28"/>
        </w:rPr>
      </w:pPr>
      <w:r w:rsidRPr="007112E3">
        <w:rPr>
          <w:rFonts w:ascii="Times New Roman" w:hAnsi="Times New Roman" w:cs="Times New Roman"/>
          <w:sz w:val="28"/>
          <w:szCs w:val="28"/>
        </w:rPr>
        <w:t xml:space="preserve">International </w:t>
      </w:r>
      <w:r w:rsidRPr="007112E3">
        <w:rPr>
          <w:rFonts w:ascii="Times New Roman" w:hAnsi="Times New Roman" w:cs="Times New Roman" w:hint="eastAsia"/>
          <w:sz w:val="28"/>
          <w:szCs w:val="28"/>
        </w:rPr>
        <w:t xml:space="preserve">Students </w:t>
      </w:r>
      <w:r w:rsidRPr="007112E3">
        <w:rPr>
          <w:rFonts w:ascii="Times New Roman" w:hAnsi="Times New Roman" w:cs="Times New Roman"/>
          <w:sz w:val="28"/>
          <w:szCs w:val="28"/>
        </w:rPr>
        <w:t>Office</w:t>
      </w:r>
      <w:r w:rsidRPr="007112E3">
        <w:rPr>
          <w:rFonts w:ascii="Times New Roman" w:hAnsi="Times New Roman" w:cs="Times New Roman" w:hint="eastAsia"/>
          <w:sz w:val="28"/>
          <w:szCs w:val="28"/>
        </w:rPr>
        <w:t xml:space="preserve"> of Chongqing Normal University</w:t>
      </w:r>
    </w:p>
    <w:p w:rsidR="003E3DBC" w:rsidRPr="007112E3" w:rsidRDefault="003E3DBC" w:rsidP="005C3AE1">
      <w:pPr>
        <w:spacing w:line="560" w:lineRule="exact"/>
        <w:rPr>
          <w:rFonts w:ascii="Times New Roman" w:hAnsi="Times New Roman" w:cs="Times New Roman"/>
          <w:sz w:val="28"/>
          <w:szCs w:val="28"/>
        </w:rPr>
      </w:pPr>
      <w:r w:rsidRPr="007112E3">
        <w:rPr>
          <w:rFonts w:ascii="Times New Roman" w:hAnsi="Times New Roman" w:cs="Times New Roman" w:hint="eastAsia"/>
          <w:sz w:val="28"/>
          <w:szCs w:val="28"/>
        </w:rPr>
        <w:t>Contact: Ms. Xu Chiying</w:t>
      </w:r>
      <w:r w:rsidRPr="007112E3">
        <w:rPr>
          <w:rFonts w:ascii="Times New Roman" w:hAnsi="Times New Roman" w:cs="Times New Roman"/>
          <w:sz w:val="28"/>
          <w:szCs w:val="28"/>
        </w:rPr>
        <w:t>, Ms</w:t>
      </w:r>
      <w:r w:rsidRPr="007112E3">
        <w:rPr>
          <w:rFonts w:ascii="Times New Roman" w:hAnsi="Times New Roman" w:cs="Times New Roman" w:hint="eastAsia"/>
          <w:sz w:val="28"/>
          <w:szCs w:val="28"/>
        </w:rPr>
        <w:t>. Dong Qing</w:t>
      </w:r>
    </w:p>
    <w:p w:rsidR="003E3DBC" w:rsidRPr="007112E3" w:rsidRDefault="003E3DBC" w:rsidP="005C3AE1">
      <w:pPr>
        <w:spacing w:line="560" w:lineRule="exact"/>
        <w:rPr>
          <w:rFonts w:ascii="Times New Roman" w:hAnsi="Times New Roman" w:cs="Times New Roman"/>
          <w:sz w:val="28"/>
          <w:szCs w:val="28"/>
        </w:rPr>
      </w:pPr>
      <w:r w:rsidRPr="007112E3">
        <w:rPr>
          <w:rFonts w:ascii="Times New Roman" w:hAnsi="Times New Roman" w:cs="Times New Roman"/>
          <w:sz w:val="28"/>
          <w:szCs w:val="28"/>
        </w:rPr>
        <w:t>Tel.: 0086-</w:t>
      </w:r>
      <w:r w:rsidRPr="007112E3">
        <w:rPr>
          <w:rFonts w:ascii="Times New Roman" w:hAnsi="Times New Roman" w:cs="Times New Roman" w:hint="eastAsia"/>
          <w:sz w:val="28"/>
          <w:szCs w:val="28"/>
        </w:rPr>
        <w:t>0</w:t>
      </w:r>
      <w:r w:rsidR="00EF54D6">
        <w:rPr>
          <w:rFonts w:ascii="Times New Roman" w:hAnsi="Times New Roman" w:cs="Times New Roman"/>
          <w:sz w:val="28"/>
          <w:szCs w:val="28"/>
        </w:rPr>
        <w:t>23-65</w:t>
      </w:r>
      <w:r w:rsidR="00EF54D6">
        <w:rPr>
          <w:rFonts w:ascii="Times New Roman" w:hAnsi="Times New Roman" w:cs="Times New Roman" w:hint="eastAsia"/>
          <w:sz w:val="28"/>
          <w:szCs w:val="28"/>
        </w:rPr>
        <w:t>918980</w:t>
      </w:r>
    </w:p>
    <w:p w:rsidR="003E3DBC" w:rsidRPr="007112E3" w:rsidRDefault="003E3DBC" w:rsidP="005C3AE1">
      <w:pPr>
        <w:spacing w:line="560" w:lineRule="exact"/>
        <w:rPr>
          <w:rFonts w:ascii="Times New Roman" w:hAnsi="Times New Roman" w:cs="Times New Roman"/>
          <w:sz w:val="28"/>
          <w:szCs w:val="28"/>
        </w:rPr>
      </w:pPr>
      <w:r w:rsidRPr="007112E3">
        <w:rPr>
          <w:rFonts w:ascii="Times New Roman" w:hAnsi="Times New Roman" w:cs="Times New Roman"/>
          <w:sz w:val="28"/>
          <w:szCs w:val="28"/>
        </w:rPr>
        <w:t>Fax: 0086-</w:t>
      </w:r>
      <w:r w:rsidRPr="007112E3">
        <w:rPr>
          <w:rFonts w:ascii="Times New Roman" w:hAnsi="Times New Roman" w:cs="Times New Roman" w:hint="eastAsia"/>
          <w:sz w:val="28"/>
          <w:szCs w:val="28"/>
        </w:rPr>
        <w:t>0</w:t>
      </w:r>
      <w:r w:rsidRPr="007112E3">
        <w:rPr>
          <w:rFonts w:ascii="Times New Roman" w:hAnsi="Times New Roman" w:cs="Times New Roman"/>
          <w:sz w:val="28"/>
          <w:szCs w:val="28"/>
        </w:rPr>
        <w:t>23-653</w:t>
      </w:r>
      <w:r w:rsidRPr="007112E3">
        <w:rPr>
          <w:rFonts w:ascii="Times New Roman" w:hAnsi="Times New Roman" w:cs="Times New Roman" w:hint="eastAsia"/>
          <w:sz w:val="28"/>
          <w:szCs w:val="28"/>
        </w:rPr>
        <w:t>62300</w:t>
      </w:r>
    </w:p>
    <w:p w:rsidR="003E3DBC" w:rsidRPr="007112E3" w:rsidRDefault="003E3DBC" w:rsidP="005C3AE1">
      <w:pPr>
        <w:spacing w:line="560" w:lineRule="exact"/>
        <w:rPr>
          <w:rFonts w:ascii="Times New Roman" w:hAnsi="Times New Roman" w:cs="Times New Roman"/>
          <w:sz w:val="28"/>
          <w:szCs w:val="28"/>
        </w:rPr>
      </w:pPr>
      <w:r w:rsidRPr="007112E3">
        <w:rPr>
          <w:rFonts w:ascii="Times New Roman" w:hAnsi="Times New Roman" w:cs="Times New Roman"/>
          <w:sz w:val="28"/>
          <w:szCs w:val="28"/>
        </w:rPr>
        <w:t xml:space="preserve">Email: </w:t>
      </w:r>
      <w:hyperlink r:id="rId6" w:history="1">
        <w:r w:rsidRPr="007112E3">
          <w:rPr>
            <w:rFonts w:ascii="Times New Roman" w:hAnsi="Times New Roman" w:cs="Times New Roman"/>
            <w:sz w:val="28"/>
            <w:szCs w:val="28"/>
          </w:rPr>
          <w:t>cqnuws@</w:t>
        </w:r>
        <w:r w:rsidRPr="007112E3">
          <w:rPr>
            <w:rFonts w:ascii="Times New Roman" w:hAnsi="Times New Roman" w:cs="Times New Roman" w:hint="eastAsia"/>
            <w:sz w:val="28"/>
            <w:szCs w:val="28"/>
          </w:rPr>
          <w:t>fox</w:t>
        </w:r>
        <w:r w:rsidRPr="007112E3">
          <w:rPr>
            <w:rFonts w:ascii="Times New Roman" w:hAnsi="Times New Roman" w:cs="Times New Roman"/>
            <w:sz w:val="28"/>
            <w:szCs w:val="28"/>
          </w:rPr>
          <w:t>mail.com</w:t>
        </w:r>
      </w:hyperlink>
      <w:r w:rsidRPr="007112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3DBC" w:rsidRPr="007112E3" w:rsidRDefault="003E3DBC" w:rsidP="005C3AE1">
      <w:pPr>
        <w:spacing w:line="560" w:lineRule="exact"/>
        <w:rPr>
          <w:rFonts w:ascii="Times New Roman" w:hAnsi="Times New Roman" w:cs="Times New Roman"/>
          <w:sz w:val="28"/>
          <w:szCs w:val="28"/>
        </w:rPr>
      </w:pPr>
      <w:r w:rsidRPr="007112E3">
        <w:rPr>
          <w:rFonts w:ascii="Times New Roman" w:hAnsi="Times New Roman" w:cs="Times New Roman"/>
          <w:sz w:val="28"/>
          <w:szCs w:val="28"/>
        </w:rPr>
        <w:t xml:space="preserve">Website: http://international.cqnu.edu.cn/ </w:t>
      </w:r>
    </w:p>
    <w:p w:rsidR="003E3DBC" w:rsidRPr="007112E3" w:rsidRDefault="003E3DBC" w:rsidP="005C3AE1">
      <w:pPr>
        <w:spacing w:line="560" w:lineRule="exact"/>
        <w:rPr>
          <w:rFonts w:ascii="Times New Roman" w:hAnsi="Times New Roman" w:cs="Times New Roman"/>
          <w:sz w:val="28"/>
          <w:szCs w:val="28"/>
        </w:rPr>
      </w:pPr>
      <w:r w:rsidRPr="007112E3">
        <w:rPr>
          <w:rFonts w:ascii="Times New Roman" w:hAnsi="Times New Roman" w:cs="Times New Roman"/>
          <w:sz w:val="28"/>
          <w:szCs w:val="28"/>
        </w:rPr>
        <w:t xml:space="preserve">Add: </w:t>
      </w:r>
      <w:r w:rsidRPr="007112E3">
        <w:rPr>
          <w:rFonts w:ascii="Times New Roman" w:hAnsi="Times New Roman" w:cs="Times New Roman" w:hint="eastAsia"/>
          <w:sz w:val="28"/>
          <w:szCs w:val="28"/>
        </w:rPr>
        <w:t xml:space="preserve">International Office 229, Office </w:t>
      </w:r>
      <w:r w:rsidRPr="007112E3">
        <w:rPr>
          <w:rFonts w:ascii="Times New Roman" w:hAnsi="Times New Roman" w:cs="Times New Roman"/>
          <w:sz w:val="28"/>
          <w:szCs w:val="28"/>
        </w:rPr>
        <w:t>Building, Chongqing</w:t>
      </w:r>
      <w:r w:rsidRPr="007112E3">
        <w:rPr>
          <w:rFonts w:ascii="Times New Roman" w:hAnsi="Times New Roman" w:cs="Times New Roman" w:hint="eastAsia"/>
          <w:sz w:val="28"/>
          <w:szCs w:val="28"/>
        </w:rPr>
        <w:t xml:space="preserve"> Normal University, No.37 University Town Road, </w:t>
      </w:r>
      <w:r w:rsidR="00FF4C38" w:rsidRPr="00FF4C38">
        <w:rPr>
          <w:rFonts w:ascii="Times New Roman" w:hAnsi="Times New Roman" w:cs="Times New Roman"/>
          <w:sz w:val="28"/>
          <w:szCs w:val="28"/>
        </w:rPr>
        <w:t>High-tech District,</w:t>
      </w:r>
      <w:r w:rsidRPr="007112E3">
        <w:rPr>
          <w:rFonts w:ascii="Times New Roman" w:hAnsi="Times New Roman" w:cs="Times New Roman" w:hint="eastAsia"/>
          <w:sz w:val="28"/>
          <w:szCs w:val="28"/>
        </w:rPr>
        <w:t xml:space="preserve"> 401331, Chongqing, China</w:t>
      </w:r>
    </w:p>
    <w:p w:rsidR="003E3DBC" w:rsidRPr="007112E3" w:rsidRDefault="003E3DBC" w:rsidP="005C3AE1">
      <w:pPr>
        <w:spacing w:line="560" w:lineRule="exact"/>
        <w:rPr>
          <w:rFonts w:ascii="Times New Roman" w:hAnsi="Times New Roman" w:cs="Times New Roman"/>
          <w:sz w:val="28"/>
          <w:szCs w:val="28"/>
        </w:rPr>
      </w:pPr>
      <w:r w:rsidRPr="007112E3">
        <w:rPr>
          <w:rFonts w:ascii="Times New Roman" w:hAnsi="Times New Roman" w:cs="Times New Roman" w:hint="eastAsia"/>
          <w:sz w:val="28"/>
          <w:szCs w:val="28"/>
        </w:rPr>
        <w:t>Post Code: 401331</w:t>
      </w:r>
    </w:p>
    <w:p w:rsidR="003E3DBC" w:rsidRPr="007112E3" w:rsidRDefault="003E3DBC" w:rsidP="005C3AE1">
      <w:pPr>
        <w:spacing w:line="560" w:lineRule="exact"/>
        <w:ind w:left="686" w:hangingChars="245" w:hanging="686"/>
        <w:rPr>
          <w:rFonts w:ascii="Times New Roman" w:hAnsi="Times New Roman" w:cs="Times New Roman"/>
          <w:sz w:val="28"/>
          <w:szCs w:val="28"/>
        </w:rPr>
      </w:pPr>
    </w:p>
    <w:p w:rsidR="003E3DBC" w:rsidRPr="007112E3" w:rsidRDefault="003E3DBC" w:rsidP="005C3AE1">
      <w:pPr>
        <w:spacing w:line="56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</w:p>
    <w:p w:rsidR="004220BE" w:rsidRPr="007112E3" w:rsidRDefault="004220BE" w:rsidP="005C3AE1">
      <w:pPr>
        <w:spacing w:line="560" w:lineRule="exact"/>
        <w:rPr>
          <w:rFonts w:ascii="Times New Roman" w:hAnsi="Times New Roman" w:cs="Times New Roman"/>
          <w:sz w:val="28"/>
          <w:szCs w:val="28"/>
        </w:rPr>
      </w:pPr>
    </w:p>
    <w:p w:rsidR="004220BE" w:rsidRPr="007112E3" w:rsidRDefault="004220BE" w:rsidP="005C3AE1">
      <w:pPr>
        <w:spacing w:line="560" w:lineRule="exact"/>
        <w:rPr>
          <w:rFonts w:ascii="Times New Roman" w:hAnsi="Times New Roman" w:cs="Times New Roman"/>
          <w:sz w:val="28"/>
          <w:szCs w:val="28"/>
        </w:rPr>
      </w:pPr>
    </w:p>
    <w:sectPr w:rsidR="004220BE" w:rsidRPr="007112E3" w:rsidSect="00796B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3AB0" w:rsidRDefault="00213AB0" w:rsidP="005A086F">
      <w:r>
        <w:separator/>
      </w:r>
    </w:p>
  </w:endnote>
  <w:endnote w:type="continuationSeparator" w:id="1">
    <w:p w:rsidR="00213AB0" w:rsidRDefault="00213AB0" w:rsidP="005A08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3AB0" w:rsidRDefault="00213AB0" w:rsidP="005A086F">
      <w:r>
        <w:separator/>
      </w:r>
    </w:p>
  </w:footnote>
  <w:footnote w:type="continuationSeparator" w:id="1">
    <w:p w:rsidR="00213AB0" w:rsidRDefault="00213AB0" w:rsidP="005A08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24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20BE"/>
    <w:rsid w:val="00022D1C"/>
    <w:rsid w:val="000A13D0"/>
    <w:rsid w:val="000B3CE5"/>
    <w:rsid w:val="000C1013"/>
    <w:rsid w:val="000C7BE7"/>
    <w:rsid w:val="000D25FD"/>
    <w:rsid w:val="0012046D"/>
    <w:rsid w:val="001F5139"/>
    <w:rsid w:val="00213AB0"/>
    <w:rsid w:val="00242D26"/>
    <w:rsid w:val="002579C2"/>
    <w:rsid w:val="00282A5F"/>
    <w:rsid w:val="00322BC9"/>
    <w:rsid w:val="00332EB6"/>
    <w:rsid w:val="003950E1"/>
    <w:rsid w:val="003A4143"/>
    <w:rsid w:val="003D42D5"/>
    <w:rsid w:val="003E3DBC"/>
    <w:rsid w:val="003F1D75"/>
    <w:rsid w:val="003F647B"/>
    <w:rsid w:val="00411C7B"/>
    <w:rsid w:val="00421954"/>
    <w:rsid w:val="004220BE"/>
    <w:rsid w:val="00450083"/>
    <w:rsid w:val="00453924"/>
    <w:rsid w:val="00465E83"/>
    <w:rsid w:val="00496FCD"/>
    <w:rsid w:val="004B7FB3"/>
    <w:rsid w:val="004C2CDB"/>
    <w:rsid w:val="004E1FAB"/>
    <w:rsid w:val="005062E3"/>
    <w:rsid w:val="0054118B"/>
    <w:rsid w:val="0054274C"/>
    <w:rsid w:val="00586F2D"/>
    <w:rsid w:val="005A086F"/>
    <w:rsid w:val="005A773E"/>
    <w:rsid w:val="005B3619"/>
    <w:rsid w:val="005C3AE1"/>
    <w:rsid w:val="005C5A85"/>
    <w:rsid w:val="005E1EA6"/>
    <w:rsid w:val="005F2A07"/>
    <w:rsid w:val="00643F79"/>
    <w:rsid w:val="00666070"/>
    <w:rsid w:val="006A07C8"/>
    <w:rsid w:val="006E7DDD"/>
    <w:rsid w:val="007112E3"/>
    <w:rsid w:val="00741B2A"/>
    <w:rsid w:val="00796B12"/>
    <w:rsid w:val="007D0F94"/>
    <w:rsid w:val="007D30A6"/>
    <w:rsid w:val="008256D7"/>
    <w:rsid w:val="008265F7"/>
    <w:rsid w:val="00834942"/>
    <w:rsid w:val="00871EEE"/>
    <w:rsid w:val="008A39A0"/>
    <w:rsid w:val="008C6B77"/>
    <w:rsid w:val="00911E4D"/>
    <w:rsid w:val="00950AB4"/>
    <w:rsid w:val="0099071B"/>
    <w:rsid w:val="009F05B4"/>
    <w:rsid w:val="00A0428E"/>
    <w:rsid w:val="00A4420F"/>
    <w:rsid w:val="00AA0A54"/>
    <w:rsid w:val="00B03EDE"/>
    <w:rsid w:val="00BA568F"/>
    <w:rsid w:val="00BE26D4"/>
    <w:rsid w:val="00BF7C3D"/>
    <w:rsid w:val="00C31EE1"/>
    <w:rsid w:val="00C6363C"/>
    <w:rsid w:val="00CA18CC"/>
    <w:rsid w:val="00D420B4"/>
    <w:rsid w:val="00D53F3D"/>
    <w:rsid w:val="00DA1585"/>
    <w:rsid w:val="00DA1ED9"/>
    <w:rsid w:val="00DD1983"/>
    <w:rsid w:val="00E105D1"/>
    <w:rsid w:val="00E43DE7"/>
    <w:rsid w:val="00E72777"/>
    <w:rsid w:val="00E7715E"/>
    <w:rsid w:val="00E80582"/>
    <w:rsid w:val="00EE7C75"/>
    <w:rsid w:val="00EF54D6"/>
    <w:rsid w:val="00F2376A"/>
    <w:rsid w:val="00F327F7"/>
    <w:rsid w:val="00F35BD0"/>
    <w:rsid w:val="00F41CBE"/>
    <w:rsid w:val="00F94EBE"/>
    <w:rsid w:val="00FF4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B1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20B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220BE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5A08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5A086F"/>
    <w:rPr>
      <w:sz w:val="18"/>
      <w:szCs w:val="18"/>
    </w:rPr>
  </w:style>
  <w:style w:type="paragraph" w:styleId="a6">
    <w:name w:val="footer"/>
    <w:basedOn w:val="a"/>
    <w:link w:val="Char0"/>
    <w:unhideWhenUsed/>
    <w:rsid w:val="005A08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5A086F"/>
    <w:rPr>
      <w:sz w:val="18"/>
      <w:szCs w:val="18"/>
    </w:rPr>
  </w:style>
  <w:style w:type="character" w:styleId="a7">
    <w:name w:val="Hyperlink"/>
    <w:basedOn w:val="a0"/>
    <w:uiPriority w:val="99"/>
    <w:unhideWhenUsed/>
    <w:rsid w:val="00F41CBE"/>
    <w:rPr>
      <w:color w:val="0000FF" w:themeColor="hyperlink"/>
      <w:u w:val="single"/>
    </w:rPr>
  </w:style>
  <w:style w:type="paragraph" w:styleId="HTML">
    <w:name w:val="HTML Preformatted"/>
    <w:basedOn w:val="a"/>
    <w:link w:val="HTMLChar"/>
    <w:rsid w:val="003E3DB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rsid w:val="003E3DBC"/>
    <w:rPr>
      <w:rFonts w:ascii="宋体" w:eastAsia="宋体" w:hAnsi="宋体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2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7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7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1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1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4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5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9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62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96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65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1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1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9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54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52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9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4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51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88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3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qnuws@fox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1190</Words>
  <Characters>6785</Characters>
  <Application>Microsoft Office Word</Application>
  <DocSecurity>0</DocSecurity>
  <Lines>56</Lines>
  <Paragraphs>15</Paragraphs>
  <ScaleCrop>false</ScaleCrop>
  <Company>微软中国</Company>
  <LinksUpToDate>false</LinksUpToDate>
  <CharactersWithSpaces>7960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AutoBVT</cp:lastModifiedBy>
  <cp:revision>25</cp:revision>
  <cp:lastPrinted>2017-12-22T08:40:00Z</cp:lastPrinted>
  <dcterms:created xsi:type="dcterms:W3CDTF">2017-12-22T08:41:00Z</dcterms:created>
  <dcterms:modified xsi:type="dcterms:W3CDTF">2021-02-26T08:34:00Z</dcterms:modified>
</cp:coreProperties>
</file>